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24" w:rsidRPr="00265927" w:rsidRDefault="00D72F24" w:rsidP="00265927">
      <w:pPr>
        <w:pStyle w:val="Default"/>
        <w:jc w:val="center"/>
        <w:rPr>
          <w:color w:val="auto"/>
          <w:sz w:val="28"/>
          <w:szCs w:val="28"/>
        </w:rPr>
      </w:pPr>
      <w:r w:rsidRPr="00265927">
        <w:rPr>
          <w:noProof/>
          <w:color w:val="auto"/>
          <w:sz w:val="28"/>
          <w:szCs w:val="28"/>
          <w:lang w:eastAsia="ru-RU"/>
        </w:rPr>
        <w:drawing>
          <wp:inline distT="0" distB="0" distL="0" distR="0">
            <wp:extent cx="590550" cy="771525"/>
            <wp:effectExtent l="19050" t="0" r="0"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7"/>
                    <a:srcRect/>
                    <a:stretch>
                      <a:fillRect/>
                    </a:stretch>
                  </pic:blipFill>
                  <pic:spPr bwMode="auto">
                    <a:xfrm>
                      <a:off x="0" y="0"/>
                      <a:ext cx="590550" cy="771525"/>
                    </a:xfrm>
                    <a:prstGeom prst="rect">
                      <a:avLst/>
                    </a:prstGeom>
                    <a:noFill/>
                    <a:ln w="9525">
                      <a:noFill/>
                      <a:miter lim="800000"/>
                      <a:headEnd/>
                      <a:tailEnd/>
                    </a:ln>
                  </pic:spPr>
                </pic:pic>
              </a:graphicData>
            </a:graphic>
          </wp:inline>
        </w:drawing>
      </w:r>
    </w:p>
    <w:p w:rsidR="00D72F24" w:rsidRPr="00265927" w:rsidRDefault="00D72F24" w:rsidP="00265927">
      <w:pPr>
        <w:pStyle w:val="Default"/>
        <w:jc w:val="center"/>
        <w:rPr>
          <w:bCs/>
          <w:color w:val="auto"/>
          <w:sz w:val="28"/>
          <w:szCs w:val="28"/>
        </w:rPr>
      </w:pPr>
      <w:r w:rsidRPr="00265927">
        <w:rPr>
          <w:bCs/>
          <w:color w:val="auto"/>
          <w:sz w:val="28"/>
          <w:szCs w:val="28"/>
        </w:rPr>
        <w:t>АДМИНИСТРАЦИЯ ГОРОДА НИЖНЕГО НОВГОРОДА</w:t>
      </w:r>
    </w:p>
    <w:p w:rsidR="00D72F24" w:rsidRPr="00265927" w:rsidRDefault="00D72F24" w:rsidP="00265927">
      <w:pPr>
        <w:pStyle w:val="Default"/>
        <w:jc w:val="center"/>
        <w:rPr>
          <w:color w:val="auto"/>
          <w:sz w:val="28"/>
          <w:szCs w:val="28"/>
        </w:rPr>
      </w:pPr>
      <w:r w:rsidRPr="00265927">
        <w:rPr>
          <w:bCs/>
          <w:color w:val="auto"/>
          <w:sz w:val="28"/>
          <w:szCs w:val="28"/>
        </w:rPr>
        <w:t>ДЕПАРТАМЕНТ ОБРАЗОВАНИЯ</w:t>
      </w:r>
    </w:p>
    <w:p w:rsidR="00D72F24" w:rsidRPr="00265927" w:rsidRDefault="00D72F24" w:rsidP="00265927">
      <w:pPr>
        <w:pStyle w:val="Default"/>
        <w:jc w:val="center"/>
        <w:rPr>
          <w:color w:val="auto"/>
          <w:sz w:val="28"/>
          <w:szCs w:val="28"/>
        </w:rPr>
      </w:pPr>
      <w:r w:rsidRPr="00265927">
        <w:rPr>
          <w:bCs/>
          <w:color w:val="auto"/>
          <w:sz w:val="28"/>
          <w:szCs w:val="28"/>
        </w:rPr>
        <w:t>Муниципальное бюджетное общеобразовательное учреждение</w:t>
      </w:r>
    </w:p>
    <w:p w:rsidR="00D72F24" w:rsidRPr="00265927" w:rsidRDefault="00D72F24" w:rsidP="00265927">
      <w:pPr>
        <w:pStyle w:val="Default"/>
        <w:jc w:val="center"/>
        <w:rPr>
          <w:bCs/>
          <w:color w:val="auto"/>
          <w:sz w:val="28"/>
          <w:szCs w:val="28"/>
        </w:rPr>
      </w:pPr>
      <w:r w:rsidRPr="00265927">
        <w:rPr>
          <w:bCs/>
          <w:color w:val="auto"/>
          <w:sz w:val="28"/>
          <w:szCs w:val="28"/>
        </w:rPr>
        <w:t>«Школа № 15»</w:t>
      </w:r>
    </w:p>
    <w:p w:rsidR="00D72F24" w:rsidRPr="00265927" w:rsidRDefault="00D72F24" w:rsidP="00265927">
      <w:pPr>
        <w:pStyle w:val="Default"/>
        <w:jc w:val="both"/>
        <w:rPr>
          <w:color w:val="auto"/>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1"/>
      </w:tblGrid>
      <w:tr w:rsidR="00D72F24" w:rsidRPr="00265927" w:rsidTr="00B83714">
        <w:tc>
          <w:tcPr>
            <w:tcW w:w="5211" w:type="dxa"/>
          </w:tcPr>
          <w:p w:rsidR="00D72F24" w:rsidRPr="00265927" w:rsidRDefault="00D72F24" w:rsidP="00265927">
            <w:pPr>
              <w:jc w:val="both"/>
              <w:rPr>
                <w:rFonts w:ascii="Times New Roman" w:hAnsi="Times New Roman"/>
                <w:sz w:val="28"/>
                <w:szCs w:val="28"/>
              </w:rPr>
            </w:pPr>
            <w:r w:rsidRPr="00265927">
              <w:rPr>
                <w:rFonts w:ascii="Times New Roman" w:hAnsi="Times New Roman"/>
                <w:sz w:val="28"/>
                <w:szCs w:val="28"/>
              </w:rPr>
              <w:t>ПРИНЯТО:</w:t>
            </w:r>
          </w:p>
          <w:p w:rsidR="00D72F24" w:rsidRPr="00265927" w:rsidRDefault="00D72F24" w:rsidP="00265927">
            <w:pPr>
              <w:jc w:val="both"/>
              <w:rPr>
                <w:rFonts w:ascii="Times New Roman" w:hAnsi="Times New Roman"/>
                <w:sz w:val="28"/>
                <w:szCs w:val="28"/>
              </w:rPr>
            </w:pPr>
            <w:r w:rsidRPr="00265927">
              <w:rPr>
                <w:rFonts w:ascii="Times New Roman" w:hAnsi="Times New Roman"/>
                <w:sz w:val="28"/>
                <w:szCs w:val="28"/>
              </w:rPr>
              <w:t xml:space="preserve">На заседании педагогического совета МБОУ «Школа №15» </w:t>
            </w:r>
          </w:p>
          <w:p w:rsidR="00D72F24" w:rsidRPr="00265927" w:rsidRDefault="00D72F24" w:rsidP="00257A70">
            <w:pPr>
              <w:jc w:val="both"/>
              <w:rPr>
                <w:rFonts w:ascii="Times New Roman" w:hAnsi="Times New Roman"/>
                <w:sz w:val="28"/>
                <w:szCs w:val="28"/>
              </w:rPr>
            </w:pPr>
            <w:r w:rsidRPr="00265927">
              <w:rPr>
                <w:rFonts w:ascii="Times New Roman" w:hAnsi="Times New Roman"/>
                <w:sz w:val="28"/>
                <w:szCs w:val="28"/>
              </w:rPr>
              <w:t xml:space="preserve">Протокол № </w:t>
            </w:r>
            <w:r w:rsidR="00257A70">
              <w:rPr>
                <w:rFonts w:ascii="Times New Roman" w:hAnsi="Times New Roman"/>
                <w:sz w:val="28"/>
                <w:szCs w:val="28"/>
              </w:rPr>
              <w:t>12</w:t>
            </w:r>
            <w:r w:rsidRPr="00265927">
              <w:rPr>
                <w:rFonts w:ascii="Times New Roman" w:hAnsi="Times New Roman"/>
                <w:sz w:val="28"/>
                <w:szCs w:val="28"/>
              </w:rPr>
              <w:t xml:space="preserve"> от </w:t>
            </w:r>
            <w:r w:rsidR="00590F2B">
              <w:rPr>
                <w:rFonts w:ascii="Times New Roman" w:hAnsi="Times New Roman"/>
                <w:sz w:val="28"/>
                <w:szCs w:val="28"/>
              </w:rPr>
              <w:t>25</w:t>
            </w:r>
            <w:r w:rsidRPr="00265927">
              <w:rPr>
                <w:rFonts w:ascii="Times New Roman" w:hAnsi="Times New Roman"/>
                <w:sz w:val="28"/>
                <w:szCs w:val="28"/>
              </w:rPr>
              <w:t>.</w:t>
            </w:r>
            <w:r w:rsidR="00590F2B">
              <w:rPr>
                <w:rFonts w:ascii="Times New Roman" w:hAnsi="Times New Roman"/>
                <w:sz w:val="28"/>
                <w:szCs w:val="28"/>
              </w:rPr>
              <w:t>05</w:t>
            </w:r>
            <w:r w:rsidRPr="00265927">
              <w:rPr>
                <w:rFonts w:ascii="Times New Roman" w:hAnsi="Times New Roman"/>
                <w:sz w:val="28"/>
                <w:szCs w:val="28"/>
              </w:rPr>
              <w:t>.20</w:t>
            </w:r>
            <w:r w:rsidR="00590F2B">
              <w:rPr>
                <w:rFonts w:ascii="Times New Roman" w:hAnsi="Times New Roman"/>
                <w:sz w:val="28"/>
                <w:szCs w:val="28"/>
              </w:rPr>
              <w:t>20</w:t>
            </w:r>
          </w:p>
        </w:tc>
        <w:tc>
          <w:tcPr>
            <w:tcW w:w="5211" w:type="dxa"/>
          </w:tcPr>
          <w:p w:rsidR="00D72F24" w:rsidRPr="00265927" w:rsidRDefault="00D72F24" w:rsidP="00265927">
            <w:pPr>
              <w:jc w:val="right"/>
              <w:rPr>
                <w:rFonts w:ascii="Times New Roman" w:hAnsi="Times New Roman"/>
                <w:sz w:val="28"/>
                <w:szCs w:val="28"/>
              </w:rPr>
            </w:pPr>
            <w:r w:rsidRPr="00265927">
              <w:rPr>
                <w:rFonts w:ascii="Times New Roman" w:hAnsi="Times New Roman"/>
                <w:sz w:val="28"/>
                <w:szCs w:val="28"/>
              </w:rPr>
              <w:t xml:space="preserve">                                   УТВЕРЖДЕНО                                                                            приказом директора                                                                             МБОУ «Школа №15» </w:t>
            </w:r>
          </w:p>
          <w:p w:rsidR="00D72F24" w:rsidRPr="00265927" w:rsidRDefault="00D72F24" w:rsidP="00051868">
            <w:pPr>
              <w:jc w:val="right"/>
              <w:rPr>
                <w:rFonts w:ascii="Times New Roman" w:hAnsi="Times New Roman"/>
                <w:sz w:val="28"/>
                <w:szCs w:val="28"/>
              </w:rPr>
            </w:pPr>
            <w:r w:rsidRPr="00265927">
              <w:rPr>
                <w:rFonts w:ascii="Times New Roman" w:hAnsi="Times New Roman"/>
                <w:sz w:val="28"/>
                <w:szCs w:val="28"/>
              </w:rPr>
              <w:t xml:space="preserve">№  </w:t>
            </w:r>
            <w:r w:rsidR="00051868">
              <w:rPr>
                <w:rFonts w:ascii="Times New Roman" w:hAnsi="Times New Roman"/>
                <w:sz w:val="28"/>
                <w:szCs w:val="28"/>
              </w:rPr>
              <w:t>241</w:t>
            </w:r>
            <w:r w:rsidRPr="00265927">
              <w:rPr>
                <w:rFonts w:ascii="Times New Roman" w:hAnsi="Times New Roman"/>
                <w:sz w:val="28"/>
                <w:szCs w:val="28"/>
              </w:rPr>
              <w:t xml:space="preserve">  от </w:t>
            </w:r>
            <w:r w:rsidR="00051868">
              <w:rPr>
                <w:rFonts w:ascii="Times New Roman" w:hAnsi="Times New Roman"/>
                <w:sz w:val="28"/>
                <w:szCs w:val="28"/>
              </w:rPr>
              <w:t>25.05.2020</w:t>
            </w:r>
          </w:p>
        </w:tc>
      </w:tr>
      <w:tr w:rsidR="00D72F24" w:rsidRPr="00265927" w:rsidTr="00B83714">
        <w:tc>
          <w:tcPr>
            <w:tcW w:w="5211" w:type="dxa"/>
          </w:tcPr>
          <w:p w:rsidR="00D72F24" w:rsidRPr="00265927" w:rsidRDefault="00D72F24" w:rsidP="00265927">
            <w:pPr>
              <w:jc w:val="both"/>
              <w:rPr>
                <w:rFonts w:ascii="Times New Roman" w:hAnsi="Times New Roman"/>
                <w:sz w:val="28"/>
                <w:szCs w:val="28"/>
              </w:rPr>
            </w:pPr>
          </w:p>
          <w:p w:rsidR="00D72F24" w:rsidRPr="00265927" w:rsidRDefault="002551D9" w:rsidP="00265927">
            <w:pPr>
              <w:jc w:val="both"/>
              <w:rPr>
                <w:rFonts w:ascii="Times New Roman" w:hAnsi="Times New Roman"/>
                <w:sz w:val="28"/>
                <w:szCs w:val="28"/>
              </w:rPr>
            </w:pPr>
            <w:r>
              <w:rPr>
                <w:rFonts w:ascii="Times New Roman" w:hAnsi="Times New Roman"/>
                <w:sz w:val="28"/>
                <w:szCs w:val="28"/>
              </w:rPr>
              <w:t>с</w:t>
            </w:r>
            <w:r w:rsidR="00D72F24" w:rsidRPr="00265927">
              <w:rPr>
                <w:rFonts w:ascii="Times New Roman" w:hAnsi="Times New Roman"/>
                <w:sz w:val="28"/>
                <w:szCs w:val="28"/>
              </w:rPr>
              <w:t xml:space="preserve"> учетом мнения Совета обучающихся</w:t>
            </w:r>
          </w:p>
          <w:p w:rsidR="00D72F24" w:rsidRPr="00265927" w:rsidRDefault="00D72F24" w:rsidP="00265927">
            <w:pPr>
              <w:jc w:val="both"/>
              <w:rPr>
                <w:rFonts w:ascii="Times New Roman" w:hAnsi="Times New Roman"/>
                <w:sz w:val="28"/>
                <w:szCs w:val="28"/>
              </w:rPr>
            </w:pPr>
            <w:r w:rsidRPr="00265927">
              <w:rPr>
                <w:rFonts w:ascii="Times New Roman" w:hAnsi="Times New Roman"/>
                <w:sz w:val="28"/>
                <w:szCs w:val="28"/>
              </w:rPr>
              <w:t>Протокол</w:t>
            </w:r>
            <w:r w:rsidR="008829FA" w:rsidRPr="00265927">
              <w:rPr>
                <w:rFonts w:ascii="Times New Roman" w:hAnsi="Times New Roman"/>
                <w:sz w:val="28"/>
                <w:szCs w:val="28"/>
              </w:rPr>
              <w:t xml:space="preserve"> </w:t>
            </w:r>
            <w:r w:rsidRPr="00265927">
              <w:rPr>
                <w:rFonts w:ascii="Times New Roman" w:hAnsi="Times New Roman"/>
                <w:sz w:val="28"/>
                <w:szCs w:val="28"/>
              </w:rPr>
              <w:t xml:space="preserve"> №</w:t>
            </w:r>
            <w:r w:rsidR="00333700" w:rsidRPr="00265927">
              <w:rPr>
                <w:rFonts w:ascii="Times New Roman" w:hAnsi="Times New Roman"/>
                <w:sz w:val="28"/>
                <w:szCs w:val="28"/>
              </w:rPr>
              <w:t>9</w:t>
            </w:r>
            <w:r w:rsidRPr="00265927">
              <w:rPr>
                <w:rFonts w:ascii="Times New Roman" w:hAnsi="Times New Roman"/>
                <w:sz w:val="28"/>
                <w:szCs w:val="28"/>
              </w:rPr>
              <w:t xml:space="preserve"> от </w:t>
            </w:r>
            <w:r w:rsidR="008829FA" w:rsidRPr="00265927">
              <w:rPr>
                <w:rFonts w:ascii="Times New Roman" w:hAnsi="Times New Roman"/>
                <w:sz w:val="28"/>
                <w:szCs w:val="28"/>
              </w:rPr>
              <w:t>25</w:t>
            </w:r>
            <w:r w:rsidRPr="00265927">
              <w:rPr>
                <w:rFonts w:ascii="Times New Roman" w:hAnsi="Times New Roman"/>
                <w:sz w:val="28"/>
                <w:szCs w:val="28"/>
              </w:rPr>
              <w:t>.</w:t>
            </w:r>
            <w:r w:rsidR="008829FA" w:rsidRPr="00265927">
              <w:rPr>
                <w:rFonts w:ascii="Times New Roman" w:hAnsi="Times New Roman"/>
                <w:sz w:val="28"/>
                <w:szCs w:val="28"/>
              </w:rPr>
              <w:t>05</w:t>
            </w:r>
            <w:r w:rsidRPr="00265927">
              <w:rPr>
                <w:rFonts w:ascii="Times New Roman" w:hAnsi="Times New Roman"/>
                <w:sz w:val="28"/>
                <w:szCs w:val="28"/>
              </w:rPr>
              <w:t>.20</w:t>
            </w:r>
            <w:r w:rsidR="008829FA" w:rsidRPr="00265927">
              <w:rPr>
                <w:rFonts w:ascii="Times New Roman" w:hAnsi="Times New Roman"/>
                <w:sz w:val="28"/>
                <w:szCs w:val="28"/>
              </w:rPr>
              <w:t>20</w:t>
            </w:r>
            <w:r w:rsidRPr="00265927">
              <w:rPr>
                <w:rFonts w:ascii="Times New Roman" w:hAnsi="Times New Roman"/>
                <w:sz w:val="28"/>
                <w:szCs w:val="28"/>
              </w:rPr>
              <w:t xml:space="preserve"> </w:t>
            </w:r>
          </w:p>
        </w:tc>
        <w:tc>
          <w:tcPr>
            <w:tcW w:w="5211" w:type="dxa"/>
          </w:tcPr>
          <w:p w:rsidR="00D72F24" w:rsidRPr="00265927" w:rsidRDefault="00D72F24" w:rsidP="00265927">
            <w:pPr>
              <w:jc w:val="both"/>
              <w:rPr>
                <w:rFonts w:ascii="Times New Roman" w:hAnsi="Times New Roman"/>
                <w:sz w:val="28"/>
                <w:szCs w:val="28"/>
              </w:rPr>
            </w:pPr>
          </w:p>
        </w:tc>
      </w:tr>
      <w:tr w:rsidR="00D72F24" w:rsidRPr="00265927" w:rsidTr="00B83714">
        <w:tc>
          <w:tcPr>
            <w:tcW w:w="5211" w:type="dxa"/>
          </w:tcPr>
          <w:p w:rsidR="00D72F24" w:rsidRPr="00265927" w:rsidRDefault="00D72F24" w:rsidP="00265927">
            <w:pPr>
              <w:jc w:val="both"/>
              <w:rPr>
                <w:rFonts w:ascii="Times New Roman" w:hAnsi="Times New Roman"/>
                <w:sz w:val="28"/>
                <w:szCs w:val="28"/>
              </w:rPr>
            </w:pPr>
          </w:p>
          <w:p w:rsidR="00D72F24" w:rsidRPr="00265927" w:rsidRDefault="002551D9" w:rsidP="00265927">
            <w:pPr>
              <w:jc w:val="both"/>
              <w:rPr>
                <w:rFonts w:ascii="Times New Roman" w:hAnsi="Times New Roman"/>
                <w:sz w:val="28"/>
                <w:szCs w:val="28"/>
              </w:rPr>
            </w:pPr>
            <w:r>
              <w:rPr>
                <w:rFonts w:ascii="Times New Roman" w:hAnsi="Times New Roman"/>
                <w:sz w:val="28"/>
                <w:szCs w:val="28"/>
              </w:rPr>
              <w:t>с</w:t>
            </w:r>
            <w:r w:rsidR="00D72F24" w:rsidRPr="00265927">
              <w:rPr>
                <w:rFonts w:ascii="Times New Roman" w:hAnsi="Times New Roman"/>
                <w:sz w:val="28"/>
                <w:szCs w:val="28"/>
              </w:rPr>
              <w:t xml:space="preserve"> учетом мнения Совета родителей</w:t>
            </w:r>
          </w:p>
          <w:p w:rsidR="00D72F24" w:rsidRPr="00265927" w:rsidRDefault="00D72F24" w:rsidP="00265927">
            <w:pPr>
              <w:jc w:val="both"/>
              <w:rPr>
                <w:rFonts w:ascii="Times New Roman" w:hAnsi="Times New Roman"/>
                <w:sz w:val="28"/>
                <w:szCs w:val="28"/>
              </w:rPr>
            </w:pPr>
            <w:r w:rsidRPr="00265927">
              <w:rPr>
                <w:rFonts w:ascii="Times New Roman" w:hAnsi="Times New Roman"/>
                <w:sz w:val="28"/>
                <w:szCs w:val="28"/>
              </w:rPr>
              <w:t>Протокол</w:t>
            </w:r>
            <w:r w:rsidR="008829FA" w:rsidRPr="00265927">
              <w:rPr>
                <w:rFonts w:ascii="Times New Roman" w:hAnsi="Times New Roman"/>
                <w:sz w:val="28"/>
                <w:szCs w:val="28"/>
              </w:rPr>
              <w:t xml:space="preserve"> </w:t>
            </w:r>
            <w:r w:rsidRPr="00265927">
              <w:rPr>
                <w:rFonts w:ascii="Times New Roman" w:hAnsi="Times New Roman"/>
                <w:sz w:val="28"/>
                <w:szCs w:val="28"/>
              </w:rPr>
              <w:t xml:space="preserve">№ </w:t>
            </w:r>
            <w:r w:rsidR="008829FA" w:rsidRPr="00265927">
              <w:rPr>
                <w:rFonts w:ascii="Times New Roman" w:hAnsi="Times New Roman"/>
                <w:sz w:val="28"/>
                <w:szCs w:val="28"/>
              </w:rPr>
              <w:t>3</w:t>
            </w:r>
            <w:r w:rsidRPr="00265927">
              <w:rPr>
                <w:rFonts w:ascii="Times New Roman" w:hAnsi="Times New Roman"/>
                <w:sz w:val="28"/>
                <w:szCs w:val="28"/>
              </w:rPr>
              <w:t xml:space="preserve"> от </w:t>
            </w:r>
            <w:r w:rsidR="008829FA" w:rsidRPr="00265927">
              <w:rPr>
                <w:rFonts w:ascii="Times New Roman" w:hAnsi="Times New Roman"/>
                <w:sz w:val="28"/>
                <w:szCs w:val="28"/>
              </w:rPr>
              <w:t>25</w:t>
            </w:r>
            <w:r w:rsidRPr="00265927">
              <w:rPr>
                <w:rFonts w:ascii="Times New Roman" w:hAnsi="Times New Roman"/>
                <w:sz w:val="28"/>
                <w:szCs w:val="28"/>
              </w:rPr>
              <w:t>.</w:t>
            </w:r>
            <w:r w:rsidR="008829FA" w:rsidRPr="00265927">
              <w:rPr>
                <w:rFonts w:ascii="Times New Roman" w:hAnsi="Times New Roman"/>
                <w:sz w:val="28"/>
                <w:szCs w:val="28"/>
              </w:rPr>
              <w:t>05</w:t>
            </w:r>
            <w:r w:rsidRPr="00265927">
              <w:rPr>
                <w:rFonts w:ascii="Times New Roman" w:hAnsi="Times New Roman"/>
                <w:sz w:val="28"/>
                <w:szCs w:val="28"/>
              </w:rPr>
              <w:t>.20</w:t>
            </w:r>
            <w:r w:rsidR="008829FA" w:rsidRPr="00265927">
              <w:rPr>
                <w:rFonts w:ascii="Times New Roman" w:hAnsi="Times New Roman"/>
                <w:sz w:val="28"/>
                <w:szCs w:val="28"/>
              </w:rPr>
              <w:t>20</w:t>
            </w:r>
          </w:p>
          <w:p w:rsidR="00D72F24" w:rsidRPr="00265927" w:rsidRDefault="00D72F24" w:rsidP="00265927">
            <w:pPr>
              <w:jc w:val="both"/>
              <w:rPr>
                <w:rFonts w:ascii="Times New Roman" w:hAnsi="Times New Roman"/>
                <w:sz w:val="28"/>
                <w:szCs w:val="28"/>
              </w:rPr>
            </w:pPr>
          </w:p>
          <w:p w:rsidR="00D72F24" w:rsidRPr="00265927" w:rsidRDefault="00D72F24" w:rsidP="00265927">
            <w:pPr>
              <w:jc w:val="both"/>
              <w:rPr>
                <w:rFonts w:ascii="Times New Roman" w:hAnsi="Times New Roman"/>
                <w:sz w:val="28"/>
                <w:szCs w:val="28"/>
              </w:rPr>
            </w:pPr>
          </w:p>
        </w:tc>
        <w:tc>
          <w:tcPr>
            <w:tcW w:w="5211" w:type="dxa"/>
          </w:tcPr>
          <w:p w:rsidR="00D72F24" w:rsidRPr="00265927" w:rsidRDefault="00D72F24" w:rsidP="00265927">
            <w:pPr>
              <w:jc w:val="both"/>
              <w:rPr>
                <w:rFonts w:ascii="Times New Roman" w:hAnsi="Times New Roman"/>
                <w:sz w:val="28"/>
                <w:szCs w:val="28"/>
              </w:rPr>
            </w:pPr>
          </w:p>
        </w:tc>
      </w:tr>
    </w:tbl>
    <w:p w:rsidR="00C40566" w:rsidRPr="00265927" w:rsidRDefault="00C40566" w:rsidP="00265927">
      <w:pPr>
        <w:spacing w:after="0" w:line="240" w:lineRule="auto"/>
        <w:jc w:val="center"/>
        <w:rPr>
          <w:rFonts w:ascii="Times New Roman" w:hAnsi="Times New Roman" w:cs="Times New Roman"/>
          <w:sz w:val="28"/>
          <w:szCs w:val="28"/>
        </w:rPr>
      </w:pPr>
      <w:r w:rsidRPr="00265927">
        <w:rPr>
          <w:rFonts w:ascii="Times New Roman" w:hAnsi="Times New Roman" w:cs="Times New Roman"/>
          <w:sz w:val="28"/>
          <w:szCs w:val="28"/>
        </w:rPr>
        <w:t>Положение</w:t>
      </w:r>
    </w:p>
    <w:p w:rsidR="00C40566" w:rsidRPr="00265927" w:rsidRDefault="00C40566" w:rsidP="00265927">
      <w:pPr>
        <w:spacing w:after="0" w:line="240" w:lineRule="auto"/>
        <w:jc w:val="center"/>
        <w:rPr>
          <w:rFonts w:ascii="Times New Roman" w:hAnsi="Times New Roman" w:cs="Times New Roman"/>
          <w:sz w:val="28"/>
          <w:szCs w:val="28"/>
        </w:rPr>
      </w:pPr>
      <w:r w:rsidRPr="00265927">
        <w:rPr>
          <w:rFonts w:ascii="Times New Roman" w:hAnsi="Times New Roman" w:cs="Times New Roman"/>
          <w:sz w:val="28"/>
          <w:szCs w:val="28"/>
        </w:rPr>
        <w:t xml:space="preserve">об </w:t>
      </w:r>
      <w:r w:rsidR="0025321C" w:rsidRPr="00265927">
        <w:rPr>
          <w:rFonts w:ascii="Times New Roman" w:hAnsi="Times New Roman" w:cs="Times New Roman"/>
          <w:sz w:val="28"/>
          <w:szCs w:val="28"/>
        </w:rPr>
        <w:t>организации индивидуального отбора при приеме либо переводе</w:t>
      </w:r>
    </w:p>
    <w:p w:rsidR="0025321C" w:rsidRPr="00265927" w:rsidRDefault="0025321C" w:rsidP="00265927">
      <w:pPr>
        <w:spacing w:after="0" w:line="240" w:lineRule="auto"/>
        <w:jc w:val="center"/>
        <w:rPr>
          <w:rFonts w:ascii="Times New Roman" w:hAnsi="Times New Roman" w:cs="Times New Roman"/>
          <w:sz w:val="28"/>
          <w:szCs w:val="28"/>
        </w:rPr>
      </w:pPr>
      <w:r w:rsidRPr="00265927">
        <w:rPr>
          <w:rFonts w:ascii="Times New Roman" w:hAnsi="Times New Roman" w:cs="Times New Roman"/>
          <w:sz w:val="28"/>
          <w:szCs w:val="28"/>
        </w:rPr>
        <w:t>в М</w:t>
      </w:r>
      <w:r w:rsidR="00C40566" w:rsidRPr="00265927">
        <w:rPr>
          <w:rFonts w:ascii="Times New Roman" w:hAnsi="Times New Roman" w:cs="Times New Roman"/>
          <w:sz w:val="28"/>
          <w:szCs w:val="28"/>
        </w:rPr>
        <w:t>Б</w:t>
      </w:r>
      <w:r w:rsidRPr="00265927">
        <w:rPr>
          <w:rFonts w:ascii="Times New Roman" w:hAnsi="Times New Roman" w:cs="Times New Roman"/>
          <w:sz w:val="28"/>
          <w:szCs w:val="28"/>
        </w:rPr>
        <w:t>ОУ «Школа №1</w:t>
      </w:r>
      <w:r w:rsidR="00C40566" w:rsidRPr="00265927">
        <w:rPr>
          <w:rFonts w:ascii="Times New Roman" w:hAnsi="Times New Roman" w:cs="Times New Roman"/>
          <w:sz w:val="28"/>
          <w:szCs w:val="28"/>
        </w:rPr>
        <w:t>5</w:t>
      </w:r>
      <w:r w:rsidRPr="00265927">
        <w:rPr>
          <w:rFonts w:ascii="Times New Roman" w:hAnsi="Times New Roman" w:cs="Times New Roman"/>
          <w:sz w:val="28"/>
          <w:szCs w:val="28"/>
        </w:rPr>
        <w:t>»</w:t>
      </w:r>
      <w:r w:rsidR="00C40566" w:rsidRPr="00265927">
        <w:rPr>
          <w:rFonts w:ascii="Times New Roman" w:hAnsi="Times New Roman" w:cs="Times New Roman"/>
          <w:sz w:val="28"/>
          <w:szCs w:val="28"/>
        </w:rPr>
        <w:t xml:space="preserve"> </w:t>
      </w:r>
      <w:r w:rsidR="00A922C6">
        <w:rPr>
          <w:rFonts w:ascii="Times New Roman" w:hAnsi="Times New Roman" w:cs="Times New Roman"/>
          <w:sz w:val="28"/>
          <w:szCs w:val="28"/>
        </w:rPr>
        <w:t xml:space="preserve">обучающихся </w:t>
      </w:r>
      <w:r w:rsidRPr="00265927">
        <w:rPr>
          <w:rFonts w:ascii="Times New Roman" w:hAnsi="Times New Roman" w:cs="Times New Roman"/>
          <w:sz w:val="28"/>
          <w:szCs w:val="28"/>
        </w:rPr>
        <w:t xml:space="preserve">для получения среднего общего образования </w:t>
      </w:r>
      <w:r w:rsidR="00265927" w:rsidRPr="00265927">
        <w:rPr>
          <w:rFonts w:ascii="Times New Roman" w:hAnsi="Times New Roman" w:cs="Times New Roman"/>
          <w:sz w:val="28"/>
          <w:szCs w:val="28"/>
        </w:rPr>
        <w:t>с углубленным изучени</w:t>
      </w:r>
      <w:r w:rsidR="0077318C">
        <w:rPr>
          <w:rFonts w:ascii="Times New Roman" w:hAnsi="Times New Roman" w:cs="Times New Roman"/>
          <w:sz w:val="28"/>
          <w:szCs w:val="28"/>
        </w:rPr>
        <w:t>я</w:t>
      </w:r>
      <w:r w:rsidR="00265927" w:rsidRPr="00265927">
        <w:rPr>
          <w:rFonts w:ascii="Times New Roman" w:hAnsi="Times New Roman" w:cs="Times New Roman"/>
          <w:sz w:val="28"/>
          <w:szCs w:val="28"/>
        </w:rPr>
        <w:t xml:space="preserve"> отдельных </w:t>
      </w:r>
      <w:r w:rsidR="00265927">
        <w:rPr>
          <w:rFonts w:ascii="Times New Roman" w:hAnsi="Times New Roman" w:cs="Times New Roman"/>
          <w:sz w:val="28"/>
          <w:szCs w:val="28"/>
        </w:rPr>
        <w:t xml:space="preserve">учебных </w:t>
      </w:r>
      <w:r w:rsidR="00265927" w:rsidRPr="00265927">
        <w:rPr>
          <w:rFonts w:ascii="Times New Roman" w:hAnsi="Times New Roman" w:cs="Times New Roman"/>
          <w:sz w:val="28"/>
          <w:szCs w:val="28"/>
        </w:rPr>
        <w:t>предметов</w:t>
      </w:r>
      <w:r w:rsidR="00265927">
        <w:rPr>
          <w:rFonts w:ascii="Times New Roman" w:hAnsi="Times New Roman" w:cs="Times New Roman"/>
          <w:sz w:val="28"/>
          <w:szCs w:val="28"/>
        </w:rPr>
        <w:t xml:space="preserve"> или для </w:t>
      </w:r>
      <w:r w:rsidRPr="00265927">
        <w:rPr>
          <w:rFonts w:ascii="Times New Roman" w:hAnsi="Times New Roman" w:cs="Times New Roman"/>
          <w:sz w:val="28"/>
          <w:szCs w:val="28"/>
        </w:rPr>
        <w:t>профильн</w:t>
      </w:r>
      <w:r w:rsidR="00265927">
        <w:rPr>
          <w:rFonts w:ascii="Times New Roman" w:hAnsi="Times New Roman" w:cs="Times New Roman"/>
          <w:sz w:val="28"/>
          <w:szCs w:val="28"/>
        </w:rPr>
        <w:t>ого</w:t>
      </w:r>
      <w:r w:rsidRPr="00265927">
        <w:rPr>
          <w:rFonts w:ascii="Times New Roman" w:hAnsi="Times New Roman" w:cs="Times New Roman"/>
          <w:sz w:val="28"/>
          <w:szCs w:val="28"/>
        </w:rPr>
        <w:t xml:space="preserve"> </w:t>
      </w:r>
      <w:r w:rsidR="00265927">
        <w:rPr>
          <w:rFonts w:ascii="Times New Roman" w:hAnsi="Times New Roman" w:cs="Times New Roman"/>
          <w:sz w:val="28"/>
          <w:szCs w:val="28"/>
        </w:rPr>
        <w:t>обучения</w:t>
      </w:r>
      <w:r w:rsidR="005B1132" w:rsidRPr="00265927">
        <w:rPr>
          <w:rFonts w:ascii="Times New Roman" w:hAnsi="Times New Roman" w:cs="Times New Roman"/>
          <w:sz w:val="28"/>
          <w:szCs w:val="28"/>
        </w:rPr>
        <w:t xml:space="preserve"> </w:t>
      </w:r>
    </w:p>
    <w:p w:rsidR="0025321C" w:rsidRPr="00265927" w:rsidRDefault="0025321C" w:rsidP="00265927">
      <w:pPr>
        <w:spacing w:after="0" w:line="240" w:lineRule="auto"/>
        <w:jc w:val="both"/>
        <w:rPr>
          <w:rFonts w:ascii="Times New Roman" w:hAnsi="Times New Roman" w:cs="Times New Roman"/>
          <w:sz w:val="28"/>
          <w:szCs w:val="28"/>
        </w:rPr>
      </w:pPr>
    </w:p>
    <w:p w:rsidR="00C40566" w:rsidRPr="00265927" w:rsidRDefault="0025321C" w:rsidP="00265927">
      <w:pPr>
        <w:spacing w:line="240" w:lineRule="auto"/>
        <w:jc w:val="center"/>
        <w:rPr>
          <w:rFonts w:ascii="Times New Roman" w:hAnsi="Times New Roman" w:cs="Times New Roman"/>
          <w:sz w:val="28"/>
          <w:szCs w:val="28"/>
        </w:rPr>
      </w:pPr>
      <w:r w:rsidRPr="00265927">
        <w:rPr>
          <w:rFonts w:ascii="Times New Roman" w:hAnsi="Times New Roman" w:cs="Times New Roman"/>
          <w:sz w:val="28"/>
          <w:szCs w:val="28"/>
        </w:rPr>
        <w:t>I. Общие положения</w:t>
      </w:r>
    </w:p>
    <w:p w:rsidR="0025321C" w:rsidRPr="00265927" w:rsidRDefault="0025321C" w:rsidP="00265927">
      <w:pPr>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1.1. Настоящее Положение разработано в соответствии с: </w:t>
      </w:r>
    </w:p>
    <w:p w:rsidR="00B809C0" w:rsidRPr="00265927" w:rsidRDefault="00D209C3"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w:t>
      </w:r>
      <w:r w:rsidR="0025321C" w:rsidRPr="00265927">
        <w:rPr>
          <w:rFonts w:ascii="Times New Roman" w:hAnsi="Times New Roman" w:cs="Times New Roman"/>
          <w:sz w:val="28"/>
          <w:szCs w:val="28"/>
        </w:rPr>
        <w:t xml:space="preserve"> Федеральным законом Российской Федерации от 29.12.2012г.  № 273 – ФЗ «Об образ</w:t>
      </w:r>
      <w:r w:rsidR="00A922C6">
        <w:rPr>
          <w:rFonts w:ascii="Times New Roman" w:hAnsi="Times New Roman" w:cs="Times New Roman"/>
          <w:sz w:val="28"/>
          <w:szCs w:val="28"/>
        </w:rPr>
        <w:t xml:space="preserve">овании в Российской Федерации» </w:t>
      </w:r>
      <w:r w:rsidR="0025321C" w:rsidRPr="00265927">
        <w:rPr>
          <w:rFonts w:ascii="Times New Roman" w:hAnsi="Times New Roman" w:cs="Times New Roman"/>
          <w:sz w:val="28"/>
          <w:szCs w:val="28"/>
        </w:rPr>
        <w:t xml:space="preserve">Указом Президента Российской Федерации от 13.04.2011 N </w:t>
      </w:r>
      <w:r w:rsidR="00A922C6">
        <w:rPr>
          <w:rFonts w:ascii="Times New Roman" w:hAnsi="Times New Roman" w:cs="Times New Roman"/>
          <w:sz w:val="28"/>
          <w:szCs w:val="28"/>
        </w:rPr>
        <w:t xml:space="preserve">444 "О дополнительных мерах по </w:t>
      </w:r>
      <w:r w:rsidR="0025321C" w:rsidRPr="00265927">
        <w:rPr>
          <w:rFonts w:ascii="Times New Roman" w:hAnsi="Times New Roman" w:cs="Times New Roman"/>
          <w:sz w:val="28"/>
          <w:szCs w:val="28"/>
        </w:rPr>
        <w:t>обеспечению прав и защиты интересов несовершеннолетних гра</w:t>
      </w:r>
      <w:r w:rsidR="00A922C6">
        <w:rPr>
          <w:rFonts w:ascii="Times New Roman" w:hAnsi="Times New Roman" w:cs="Times New Roman"/>
          <w:sz w:val="28"/>
          <w:szCs w:val="28"/>
        </w:rPr>
        <w:t xml:space="preserve">ждан Российской Федерации"; </w:t>
      </w:r>
    </w:p>
    <w:p w:rsidR="00C40566" w:rsidRPr="00265927" w:rsidRDefault="0025321C"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r w:rsidR="00D209C3" w:rsidRPr="00265927">
        <w:rPr>
          <w:rFonts w:ascii="Times New Roman" w:hAnsi="Times New Roman" w:cs="Times New Roman"/>
          <w:sz w:val="28"/>
          <w:szCs w:val="28"/>
        </w:rPr>
        <w:t>-</w:t>
      </w:r>
      <w:r w:rsidRPr="00265927">
        <w:rPr>
          <w:rFonts w:ascii="Times New Roman" w:hAnsi="Times New Roman" w:cs="Times New Roman"/>
          <w:sz w:val="28"/>
          <w:szCs w:val="28"/>
        </w:rPr>
        <w:t>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 январ</w:t>
      </w:r>
      <w:r w:rsidR="00A922C6">
        <w:rPr>
          <w:rFonts w:ascii="Times New Roman" w:hAnsi="Times New Roman" w:cs="Times New Roman"/>
          <w:sz w:val="28"/>
          <w:szCs w:val="28"/>
        </w:rPr>
        <w:t xml:space="preserve">я </w:t>
      </w:r>
      <w:r w:rsidRPr="00265927">
        <w:rPr>
          <w:rFonts w:ascii="Times New Roman" w:hAnsi="Times New Roman" w:cs="Times New Roman"/>
          <w:sz w:val="28"/>
          <w:szCs w:val="28"/>
        </w:rPr>
        <w:t xml:space="preserve">2014 г. </w:t>
      </w:r>
      <w:r w:rsidR="00674BC6" w:rsidRPr="00265927">
        <w:rPr>
          <w:rFonts w:ascii="Times New Roman" w:hAnsi="Times New Roman" w:cs="Times New Roman"/>
          <w:sz w:val="28"/>
          <w:szCs w:val="28"/>
        </w:rPr>
        <w:t>№</w:t>
      </w:r>
      <w:r w:rsidRPr="00265927">
        <w:rPr>
          <w:rFonts w:ascii="Times New Roman" w:hAnsi="Times New Roman" w:cs="Times New Roman"/>
          <w:sz w:val="28"/>
          <w:szCs w:val="28"/>
        </w:rPr>
        <w:t xml:space="preserve"> 32; </w:t>
      </w:r>
    </w:p>
    <w:p w:rsidR="00C40566" w:rsidRPr="00265927" w:rsidRDefault="0025321C"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r w:rsidR="00D209C3" w:rsidRPr="00265927">
        <w:rPr>
          <w:rFonts w:ascii="Times New Roman" w:hAnsi="Times New Roman" w:cs="Times New Roman"/>
          <w:sz w:val="28"/>
          <w:szCs w:val="28"/>
        </w:rPr>
        <w:t>-</w:t>
      </w:r>
      <w:r w:rsidR="00A922C6">
        <w:rPr>
          <w:rFonts w:ascii="Times New Roman" w:hAnsi="Times New Roman" w:cs="Times New Roman"/>
          <w:sz w:val="28"/>
          <w:szCs w:val="28"/>
        </w:rPr>
        <w:t xml:space="preserve">Порядком </w:t>
      </w:r>
      <w:r w:rsidRPr="00265927">
        <w:rPr>
          <w:rFonts w:ascii="Times New Roman" w:hAnsi="Times New Roman" w:cs="Times New Roman"/>
          <w:sz w:val="28"/>
          <w:szCs w:val="28"/>
        </w:rPr>
        <w:t>организации индивидуального отбора при приеме л</w:t>
      </w:r>
      <w:r w:rsidR="00A922C6">
        <w:rPr>
          <w:rFonts w:ascii="Times New Roman" w:hAnsi="Times New Roman" w:cs="Times New Roman"/>
          <w:sz w:val="28"/>
          <w:szCs w:val="28"/>
        </w:rPr>
        <w:t xml:space="preserve">ибо переводе в государственные </w:t>
      </w:r>
      <w:r w:rsidRPr="00265927">
        <w:rPr>
          <w:rFonts w:ascii="Times New Roman" w:hAnsi="Times New Roman" w:cs="Times New Roman"/>
          <w:sz w:val="28"/>
          <w:szCs w:val="28"/>
        </w:rPr>
        <w:t>и муниципальные образовательные орг</w:t>
      </w:r>
      <w:r w:rsidR="00A922C6">
        <w:rPr>
          <w:rFonts w:ascii="Times New Roman" w:hAnsi="Times New Roman" w:cs="Times New Roman"/>
          <w:sz w:val="28"/>
          <w:szCs w:val="28"/>
        </w:rPr>
        <w:t xml:space="preserve">анизации Нижегородской области </w:t>
      </w:r>
      <w:r w:rsidRPr="00265927">
        <w:rPr>
          <w:rFonts w:ascii="Times New Roman" w:hAnsi="Times New Roman" w:cs="Times New Roman"/>
          <w:sz w:val="28"/>
          <w:szCs w:val="28"/>
        </w:rPr>
        <w:t>для получения основного общего и среднего общего и среднего общего образования с углубленным изучением отдельных учебны</w:t>
      </w:r>
      <w:r w:rsidR="0089702A">
        <w:rPr>
          <w:rFonts w:ascii="Times New Roman" w:hAnsi="Times New Roman" w:cs="Times New Roman"/>
          <w:sz w:val="28"/>
          <w:szCs w:val="28"/>
        </w:rPr>
        <w:t xml:space="preserve">х </w:t>
      </w:r>
      <w:r w:rsidR="0089702A">
        <w:rPr>
          <w:rFonts w:ascii="Times New Roman" w:hAnsi="Times New Roman" w:cs="Times New Roman"/>
          <w:sz w:val="28"/>
          <w:szCs w:val="28"/>
        </w:rPr>
        <w:lastRenderedPageBreak/>
        <w:t xml:space="preserve">предметов или для профильного обучения: утвержденного Постановлением </w:t>
      </w:r>
      <w:r w:rsidRPr="00265927">
        <w:rPr>
          <w:rFonts w:ascii="Times New Roman" w:hAnsi="Times New Roman" w:cs="Times New Roman"/>
          <w:sz w:val="28"/>
          <w:szCs w:val="28"/>
        </w:rPr>
        <w:t>Правительства Нижегородской области от 12 мая 2014 года № 321 с изменениями от 12.07.2016 года</w:t>
      </w:r>
      <w:r w:rsidR="00674BC6" w:rsidRPr="00265927">
        <w:rPr>
          <w:rFonts w:ascii="Times New Roman" w:hAnsi="Times New Roman" w:cs="Times New Roman"/>
          <w:sz w:val="28"/>
          <w:szCs w:val="28"/>
        </w:rPr>
        <w:t xml:space="preserve"> </w:t>
      </w:r>
      <w:r w:rsidRPr="00265927">
        <w:rPr>
          <w:rFonts w:ascii="Times New Roman" w:hAnsi="Times New Roman" w:cs="Times New Roman"/>
          <w:sz w:val="28"/>
          <w:szCs w:val="28"/>
        </w:rPr>
        <w:t>№</w:t>
      </w:r>
      <w:r w:rsidR="00674BC6" w:rsidRPr="00265927">
        <w:rPr>
          <w:rFonts w:ascii="Times New Roman" w:hAnsi="Times New Roman" w:cs="Times New Roman"/>
          <w:sz w:val="28"/>
          <w:szCs w:val="28"/>
        </w:rPr>
        <w:t xml:space="preserve"> </w:t>
      </w:r>
      <w:r w:rsidRPr="00265927">
        <w:rPr>
          <w:rFonts w:ascii="Times New Roman" w:hAnsi="Times New Roman" w:cs="Times New Roman"/>
          <w:sz w:val="28"/>
          <w:szCs w:val="28"/>
        </w:rPr>
        <w:t xml:space="preserve">452.  </w:t>
      </w:r>
    </w:p>
    <w:p w:rsidR="00A95E3D" w:rsidRPr="00265927" w:rsidRDefault="00A95E3D"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-Постановлением Правительства Нижегор</w:t>
      </w:r>
      <w:r w:rsidR="00A922C6">
        <w:rPr>
          <w:rFonts w:ascii="Times New Roman" w:hAnsi="Times New Roman" w:cs="Times New Roman"/>
          <w:sz w:val="28"/>
          <w:szCs w:val="28"/>
        </w:rPr>
        <w:t>одской области «</w:t>
      </w:r>
      <w:r w:rsidRPr="00265927">
        <w:rPr>
          <w:rFonts w:ascii="Times New Roman" w:hAnsi="Times New Roman" w:cs="Times New Roman"/>
          <w:sz w:val="28"/>
          <w:szCs w:val="28"/>
        </w:rPr>
        <w:t>О внесении изменений в постановление Правительства Нижегородской области от 12 мая 2014 года №321» от 25.05.2020 № 421.</w:t>
      </w:r>
    </w:p>
    <w:p w:rsidR="00C40566" w:rsidRPr="00265927" w:rsidRDefault="00D209C3"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w:t>
      </w:r>
      <w:r w:rsidR="0025321C" w:rsidRPr="00265927">
        <w:rPr>
          <w:rFonts w:ascii="Times New Roman" w:hAnsi="Times New Roman" w:cs="Times New Roman"/>
          <w:sz w:val="28"/>
          <w:szCs w:val="28"/>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w:t>
      </w:r>
      <w:r w:rsidR="00A922C6">
        <w:rPr>
          <w:rFonts w:ascii="Times New Roman" w:hAnsi="Times New Roman" w:cs="Times New Roman"/>
          <w:sz w:val="28"/>
          <w:szCs w:val="28"/>
        </w:rPr>
        <w:t xml:space="preserve">гические требования к условиям </w:t>
      </w:r>
      <w:r w:rsidR="0025321C" w:rsidRPr="00265927">
        <w:rPr>
          <w:rFonts w:ascii="Times New Roman" w:hAnsi="Times New Roman" w:cs="Times New Roman"/>
          <w:sz w:val="28"/>
          <w:szCs w:val="28"/>
        </w:rPr>
        <w:t>и организации обучения в обще</w:t>
      </w:r>
      <w:r w:rsidR="00A922C6">
        <w:rPr>
          <w:rFonts w:ascii="Times New Roman" w:hAnsi="Times New Roman" w:cs="Times New Roman"/>
          <w:sz w:val="28"/>
          <w:szCs w:val="28"/>
        </w:rPr>
        <w:t>образовательных учреждениях";</w:t>
      </w:r>
    </w:p>
    <w:p w:rsidR="00C40566" w:rsidRPr="00265927" w:rsidRDefault="0025321C"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1.2. Нас</w:t>
      </w:r>
      <w:r w:rsidR="00265927">
        <w:rPr>
          <w:rFonts w:ascii="Times New Roman" w:hAnsi="Times New Roman" w:cs="Times New Roman"/>
          <w:sz w:val="28"/>
          <w:szCs w:val="28"/>
        </w:rPr>
        <w:t>тоящее Положение</w:t>
      </w:r>
      <w:r w:rsidR="002A47BF">
        <w:rPr>
          <w:rFonts w:ascii="Times New Roman" w:hAnsi="Times New Roman" w:cs="Times New Roman"/>
          <w:sz w:val="28"/>
          <w:szCs w:val="28"/>
        </w:rPr>
        <w:t xml:space="preserve"> </w:t>
      </w:r>
      <w:r w:rsidR="00265927">
        <w:rPr>
          <w:rFonts w:ascii="Times New Roman" w:hAnsi="Times New Roman" w:cs="Times New Roman"/>
          <w:sz w:val="28"/>
          <w:szCs w:val="28"/>
        </w:rPr>
        <w:t xml:space="preserve">устанавливает </w:t>
      </w:r>
      <w:r w:rsidR="002A47BF">
        <w:rPr>
          <w:rFonts w:ascii="Times New Roman" w:hAnsi="Times New Roman" w:cs="Times New Roman"/>
          <w:sz w:val="28"/>
          <w:szCs w:val="28"/>
        </w:rPr>
        <w:t xml:space="preserve">случаи и </w:t>
      </w:r>
      <w:r w:rsidRPr="00265927">
        <w:rPr>
          <w:rFonts w:ascii="Times New Roman" w:hAnsi="Times New Roman" w:cs="Times New Roman"/>
          <w:sz w:val="28"/>
          <w:szCs w:val="28"/>
        </w:rPr>
        <w:t xml:space="preserve">порядок </w:t>
      </w:r>
      <w:r w:rsidR="003E76E9" w:rsidRPr="00265927">
        <w:rPr>
          <w:rFonts w:ascii="Times New Roman" w:hAnsi="Times New Roman" w:cs="Times New Roman"/>
          <w:sz w:val="28"/>
          <w:szCs w:val="28"/>
        </w:rPr>
        <w:t xml:space="preserve">организации </w:t>
      </w:r>
      <w:r w:rsidRPr="00265927">
        <w:rPr>
          <w:rFonts w:ascii="Times New Roman" w:hAnsi="Times New Roman" w:cs="Times New Roman"/>
          <w:sz w:val="28"/>
          <w:szCs w:val="28"/>
        </w:rPr>
        <w:t>индивидуального отбора при приеме либо перево</w:t>
      </w:r>
      <w:r w:rsidR="00A922C6">
        <w:rPr>
          <w:rFonts w:ascii="Times New Roman" w:hAnsi="Times New Roman" w:cs="Times New Roman"/>
          <w:sz w:val="28"/>
          <w:szCs w:val="28"/>
        </w:rPr>
        <w:t xml:space="preserve">де обучающихся в Муниципальное </w:t>
      </w:r>
      <w:r w:rsidR="00C40566" w:rsidRPr="00265927">
        <w:rPr>
          <w:rFonts w:ascii="Times New Roman" w:hAnsi="Times New Roman" w:cs="Times New Roman"/>
          <w:sz w:val="28"/>
          <w:szCs w:val="28"/>
        </w:rPr>
        <w:t>бюджетное</w:t>
      </w:r>
      <w:r w:rsidRPr="00265927">
        <w:rPr>
          <w:rFonts w:ascii="Times New Roman" w:hAnsi="Times New Roman" w:cs="Times New Roman"/>
          <w:sz w:val="28"/>
          <w:szCs w:val="28"/>
        </w:rPr>
        <w:t xml:space="preserve"> общеобразовательное учреждение «Школа №1</w:t>
      </w:r>
      <w:r w:rsidR="00C40566" w:rsidRPr="00265927">
        <w:rPr>
          <w:rFonts w:ascii="Times New Roman" w:hAnsi="Times New Roman" w:cs="Times New Roman"/>
          <w:sz w:val="28"/>
          <w:szCs w:val="28"/>
        </w:rPr>
        <w:t>5</w:t>
      </w:r>
      <w:r w:rsidRPr="00265927">
        <w:rPr>
          <w:rFonts w:ascii="Times New Roman" w:hAnsi="Times New Roman" w:cs="Times New Roman"/>
          <w:sz w:val="28"/>
          <w:szCs w:val="28"/>
        </w:rPr>
        <w:t>» (далее</w:t>
      </w:r>
      <w:r w:rsidR="00A922C6">
        <w:rPr>
          <w:rFonts w:ascii="Times New Roman" w:hAnsi="Times New Roman" w:cs="Times New Roman"/>
          <w:sz w:val="28"/>
          <w:szCs w:val="28"/>
        </w:rPr>
        <w:t xml:space="preserve"> </w:t>
      </w:r>
      <w:r w:rsidR="00C40566" w:rsidRPr="00265927">
        <w:rPr>
          <w:rFonts w:ascii="Times New Roman" w:hAnsi="Times New Roman" w:cs="Times New Roman"/>
          <w:sz w:val="28"/>
          <w:szCs w:val="28"/>
        </w:rPr>
        <w:t>-</w:t>
      </w:r>
      <w:r w:rsidRPr="00265927">
        <w:rPr>
          <w:rFonts w:ascii="Times New Roman" w:hAnsi="Times New Roman" w:cs="Times New Roman"/>
          <w:sz w:val="28"/>
          <w:szCs w:val="28"/>
        </w:rPr>
        <w:t xml:space="preserve"> </w:t>
      </w:r>
      <w:r w:rsidR="00C40566" w:rsidRPr="00265927">
        <w:rPr>
          <w:rFonts w:ascii="Times New Roman" w:hAnsi="Times New Roman" w:cs="Times New Roman"/>
          <w:sz w:val="28"/>
          <w:szCs w:val="28"/>
        </w:rPr>
        <w:t>Учреждение</w:t>
      </w:r>
      <w:r w:rsidRPr="00265927">
        <w:rPr>
          <w:rFonts w:ascii="Times New Roman" w:hAnsi="Times New Roman" w:cs="Times New Roman"/>
          <w:sz w:val="28"/>
          <w:szCs w:val="28"/>
        </w:rPr>
        <w:t xml:space="preserve">) </w:t>
      </w:r>
      <w:r w:rsidR="00A922C6">
        <w:rPr>
          <w:rFonts w:ascii="Times New Roman" w:hAnsi="Times New Roman" w:cs="Times New Roman"/>
          <w:sz w:val="28"/>
          <w:szCs w:val="28"/>
        </w:rPr>
        <w:t xml:space="preserve">для получения </w:t>
      </w:r>
      <w:r w:rsidRPr="00265927">
        <w:rPr>
          <w:rFonts w:ascii="Times New Roman" w:hAnsi="Times New Roman" w:cs="Times New Roman"/>
          <w:sz w:val="28"/>
          <w:szCs w:val="28"/>
        </w:rPr>
        <w:t>среднего общего образования</w:t>
      </w:r>
      <w:r w:rsidR="003E76E9" w:rsidRPr="00265927">
        <w:rPr>
          <w:rFonts w:ascii="Times New Roman" w:hAnsi="Times New Roman" w:cs="Times New Roman"/>
          <w:sz w:val="28"/>
          <w:szCs w:val="28"/>
        </w:rPr>
        <w:t xml:space="preserve"> с углубленным изучением отдельных учебных предметов или для профильного обучения</w:t>
      </w:r>
      <w:r w:rsidR="00A922C6">
        <w:rPr>
          <w:rFonts w:ascii="Times New Roman" w:hAnsi="Times New Roman" w:cs="Times New Roman"/>
          <w:sz w:val="28"/>
          <w:szCs w:val="28"/>
        </w:rPr>
        <w:t xml:space="preserve"> </w:t>
      </w:r>
      <w:r w:rsidR="002A47BF">
        <w:rPr>
          <w:rFonts w:ascii="Times New Roman" w:hAnsi="Times New Roman" w:cs="Times New Roman"/>
          <w:sz w:val="28"/>
          <w:szCs w:val="28"/>
        </w:rPr>
        <w:t>(далее- индивидуальный отбор).</w:t>
      </w:r>
    </w:p>
    <w:p w:rsidR="00CD7E2B" w:rsidRPr="00265927" w:rsidRDefault="00CD7E2B"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1.3. Участниками индивидуального отбора могут быть все граждане, которые имеют право на получение среднего общего образования в соответствии с действующим законодательством Российской Федерации в сфере образования. </w:t>
      </w:r>
    </w:p>
    <w:p w:rsidR="00CD7E2B" w:rsidRPr="00265927" w:rsidRDefault="00A922C6"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При осуществлении </w:t>
      </w:r>
      <w:r w:rsidR="00CD7E2B" w:rsidRPr="00265927">
        <w:rPr>
          <w:rFonts w:ascii="Times New Roman" w:hAnsi="Times New Roman" w:cs="Times New Roman"/>
          <w:sz w:val="28"/>
          <w:szCs w:val="28"/>
        </w:rPr>
        <w:t>индивидуального от</w:t>
      </w:r>
      <w:r>
        <w:rPr>
          <w:rFonts w:ascii="Times New Roman" w:hAnsi="Times New Roman" w:cs="Times New Roman"/>
          <w:sz w:val="28"/>
          <w:szCs w:val="28"/>
        </w:rPr>
        <w:t xml:space="preserve">бора обучающихся в Учреждении </w:t>
      </w:r>
      <w:r w:rsidR="00CD7E2B" w:rsidRPr="00265927">
        <w:rPr>
          <w:rFonts w:ascii="Times New Roman" w:hAnsi="Times New Roman" w:cs="Times New Roman"/>
          <w:sz w:val="28"/>
          <w:szCs w:val="28"/>
        </w:rPr>
        <w:t xml:space="preserve">обеспечивается соблюдение прав граждан на получение образования, установленных законодательством Российской Федерации, создаются условия гласности и открытости при организации индивидуального отбора, обеспечивается объективность оценки способностей и склонностей обучающихся. </w:t>
      </w:r>
    </w:p>
    <w:p w:rsidR="00C40566" w:rsidRPr="00265927" w:rsidRDefault="0025321C"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1.</w:t>
      </w:r>
      <w:r w:rsidR="00CD7E2B" w:rsidRPr="00265927">
        <w:rPr>
          <w:rFonts w:ascii="Times New Roman" w:hAnsi="Times New Roman" w:cs="Times New Roman"/>
          <w:sz w:val="28"/>
          <w:szCs w:val="28"/>
        </w:rPr>
        <w:t>5</w:t>
      </w:r>
      <w:r w:rsidRPr="00265927">
        <w:rPr>
          <w:rFonts w:ascii="Times New Roman" w:hAnsi="Times New Roman" w:cs="Times New Roman"/>
          <w:sz w:val="28"/>
          <w:szCs w:val="28"/>
        </w:rPr>
        <w:t>. Приём или перевод в профильные классы</w:t>
      </w:r>
      <w:r w:rsidR="00A922C6">
        <w:rPr>
          <w:rFonts w:ascii="Times New Roman" w:hAnsi="Times New Roman" w:cs="Times New Roman"/>
          <w:sz w:val="28"/>
          <w:szCs w:val="28"/>
        </w:rPr>
        <w:t xml:space="preserve"> или </w:t>
      </w:r>
      <w:r w:rsidR="005B1132" w:rsidRPr="00265927">
        <w:rPr>
          <w:rFonts w:ascii="Times New Roman" w:hAnsi="Times New Roman" w:cs="Times New Roman"/>
          <w:sz w:val="28"/>
          <w:szCs w:val="28"/>
        </w:rPr>
        <w:t>классы с углубленным изучением отдельных</w:t>
      </w:r>
      <w:r w:rsidR="003E76E9" w:rsidRPr="00265927">
        <w:rPr>
          <w:rFonts w:ascii="Times New Roman" w:hAnsi="Times New Roman" w:cs="Times New Roman"/>
          <w:sz w:val="28"/>
          <w:szCs w:val="28"/>
        </w:rPr>
        <w:t xml:space="preserve"> учебных</w:t>
      </w:r>
      <w:r w:rsidR="005B1132" w:rsidRPr="00265927">
        <w:rPr>
          <w:rFonts w:ascii="Times New Roman" w:hAnsi="Times New Roman" w:cs="Times New Roman"/>
          <w:sz w:val="28"/>
          <w:szCs w:val="28"/>
        </w:rPr>
        <w:t xml:space="preserve"> предметов</w:t>
      </w:r>
      <w:r w:rsidRPr="00265927">
        <w:rPr>
          <w:rFonts w:ascii="Times New Roman" w:hAnsi="Times New Roman" w:cs="Times New Roman"/>
          <w:sz w:val="28"/>
          <w:szCs w:val="28"/>
        </w:rPr>
        <w:t xml:space="preserve"> осуществляется на основе индивидуального отбора с целью выявления уровня готовности обучающегося к освоению образовательных программ профильного обучения</w:t>
      </w:r>
      <w:r w:rsidR="005B1132" w:rsidRPr="00265927">
        <w:rPr>
          <w:rFonts w:ascii="Times New Roman" w:hAnsi="Times New Roman" w:cs="Times New Roman"/>
          <w:sz w:val="28"/>
          <w:szCs w:val="28"/>
        </w:rPr>
        <w:t xml:space="preserve"> или углубленного уровня</w:t>
      </w:r>
      <w:r w:rsidRPr="00265927">
        <w:rPr>
          <w:rFonts w:ascii="Times New Roman" w:hAnsi="Times New Roman" w:cs="Times New Roman"/>
          <w:sz w:val="28"/>
          <w:szCs w:val="28"/>
        </w:rPr>
        <w:t xml:space="preserve">. </w:t>
      </w:r>
    </w:p>
    <w:p w:rsidR="00C40566" w:rsidRPr="00265927" w:rsidRDefault="0025321C"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1.</w:t>
      </w:r>
      <w:r w:rsidR="00CD7E2B" w:rsidRPr="00265927">
        <w:rPr>
          <w:rFonts w:ascii="Times New Roman" w:hAnsi="Times New Roman" w:cs="Times New Roman"/>
          <w:sz w:val="28"/>
          <w:szCs w:val="28"/>
        </w:rPr>
        <w:t>6</w:t>
      </w:r>
      <w:r w:rsidRPr="00265927">
        <w:rPr>
          <w:rFonts w:ascii="Times New Roman" w:hAnsi="Times New Roman" w:cs="Times New Roman"/>
          <w:sz w:val="28"/>
          <w:szCs w:val="28"/>
        </w:rPr>
        <w:t>. Исходя из имеющихся условий обучения и возможности предоставления качественного среднего общего образ</w:t>
      </w:r>
      <w:r w:rsidR="00A922C6">
        <w:rPr>
          <w:rFonts w:ascii="Times New Roman" w:hAnsi="Times New Roman" w:cs="Times New Roman"/>
          <w:sz w:val="28"/>
          <w:szCs w:val="28"/>
        </w:rPr>
        <w:t>ования, количество 10-х классов</w:t>
      </w:r>
      <w:r w:rsidR="005B1132" w:rsidRPr="00265927">
        <w:rPr>
          <w:rFonts w:ascii="Times New Roman" w:hAnsi="Times New Roman" w:cs="Times New Roman"/>
          <w:sz w:val="28"/>
          <w:szCs w:val="28"/>
        </w:rPr>
        <w:t>,</w:t>
      </w:r>
      <w:r w:rsidRPr="00265927">
        <w:rPr>
          <w:rFonts w:ascii="Times New Roman" w:hAnsi="Times New Roman" w:cs="Times New Roman"/>
          <w:sz w:val="28"/>
          <w:szCs w:val="28"/>
        </w:rPr>
        <w:t xml:space="preserve"> их профили</w:t>
      </w:r>
      <w:r w:rsidR="005B1132" w:rsidRPr="00265927">
        <w:rPr>
          <w:rFonts w:ascii="Times New Roman" w:hAnsi="Times New Roman" w:cs="Times New Roman"/>
          <w:sz w:val="28"/>
          <w:szCs w:val="28"/>
        </w:rPr>
        <w:t xml:space="preserve">, предметы, </w:t>
      </w:r>
      <w:proofErr w:type="spellStart"/>
      <w:r w:rsidR="005B1132" w:rsidRPr="00265927">
        <w:rPr>
          <w:rFonts w:ascii="Times New Roman" w:hAnsi="Times New Roman" w:cs="Times New Roman"/>
          <w:sz w:val="28"/>
          <w:szCs w:val="28"/>
        </w:rPr>
        <w:t>изучающиеся</w:t>
      </w:r>
      <w:proofErr w:type="spellEnd"/>
      <w:r w:rsidR="005B1132" w:rsidRPr="00265927">
        <w:rPr>
          <w:rFonts w:ascii="Times New Roman" w:hAnsi="Times New Roman" w:cs="Times New Roman"/>
          <w:sz w:val="28"/>
          <w:szCs w:val="28"/>
        </w:rPr>
        <w:t xml:space="preserve"> на углубленном уровне</w:t>
      </w:r>
      <w:r w:rsidR="00A922C6">
        <w:rPr>
          <w:rFonts w:ascii="Times New Roman" w:hAnsi="Times New Roman" w:cs="Times New Roman"/>
          <w:sz w:val="28"/>
          <w:szCs w:val="28"/>
        </w:rPr>
        <w:t xml:space="preserve">, определяются Учреждением </w:t>
      </w:r>
      <w:r w:rsidRPr="00265927">
        <w:rPr>
          <w:rFonts w:ascii="Times New Roman" w:hAnsi="Times New Roman" w:cs="Times New Roman"/>
          <w:sz w:val="28"/>
          <w:szCs w:val="28"/>
        </w:rPr>
        <w:t xml:space="preserve">самостоятельно на основании решения педагогического совета и утверждаются приказом директора Учреждения. </w:t>
      </w:r>
    </w:p>
    <w:p w:rsidR="00D56560" w:rsidRPr="00D56560" w:rsidRDefault="0025321C" w:rsidP="00D56560">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1.</w:t>
      </w:r>
      <w:r w:rsidR="00CD7E2B" w:rsidRPr="00265927">
        <w:rPr>
          <w:rFonts w:ascii="Times New Roman" w:hAnsi="Times New Roman" w:cs="Times New Roman"/>
          <w:sz w:val="28"/>
          <w:szCs w:val="28"/>
        </w:rPr>
        <w:t>7</w:t>
      </w:r>
      <w:r w:rsidRPr="00265927">
        <w:rPr>
          <w:rFonts w:ascii="Times New Roman" w:hAnsi="Times New Roman" w:cs="Times New Roman"/>
          <w:sz w:val="28"/>
          <w:szCs w:val="28"/>
        </w:rPr>
        <w:t>. Количество мест для прием</w:t>
      </w:r>
      <w:r w:rsidR="00CC627A">
        <w:rPr>
          <w:rFonts w:ascii="Times New Roman" w:hAnsi="Times New Roman" w:cs="Times New Roman"/>
          <w:sz w:val="28"/>
          <w:szCs w:val="28"/>
        </w:rPr>
        <w:t xml:space="preserve">а учащихся в профильные классы </w:t>
      </w:r>
      <w:r w:rsidR="005B1132" w:rsidRPr="00265927">
        <w:rPr>
          <w:rFonts w:ascii="Times New Roman" w:hAnsi="Times New Roman" w:cs="Times New Roman"/>
          <w:sz w:val="28"/>
          <w:szCs w:val="28"/>
        </w:rPr>
        <w:t xml:space="preserve">или классы с углубленным изучением отдельных предметов </w:t>
      </w:r>
      <w:r w:rsidRPr="00265927">
        <w:rPr>
          <w:rFonts w:ascii="Times New Roman" w:hAnsi="Times New Roman" w:cs="Times New Roman"/>
          <w:sz w:val="28"/>
          <w:szCs w:val="28"/>
        </w:rPr>
        <w:t>определяется в соответствии с нормативами, установленными санитарно</w:t>
      </w:r>
      <w:r w:rsidR="00C40566" w:rsidRPr="00265927">
        <w:rPr>
          <w:rFonts w:ascii="Times New Roman" w:hAnsi="Times New Roman" w:cs="Times New Roman"/>
          <w:sz w:val="28"/>
          <w:szCs w:val="28"/>
        </w:rPr>
        <w:t>-</w:t>
      </w:r>
      <w:r w:rsidRPr="00265927">
        <w:rPr>
          <w:rFonts w:ascii="Times New Roman" w:hAnsi="Times New Roman" w:cs="Times New Roman"/>
          <w:sz w:val="28"/>
          <w:szCs w:val="28"/>
        </w:rPr>
        <w:t>эпидемиологичес</w:t>
      </w:r>
      <w:r w:rsidR="00CC627A">
        <w:rPr>
          <w:rFonts w:ascii="Times New Roman" w:hAnsi="Times New Roman" w:cs="Times New Roman"/>
          <w:sz w:val="28"/>
          <w:szCs w:val="28"/>
        </w:rPr>
        <w:t>кими правилами и нормативами. Так</w:t>
      </w:r>
      <w:r w:rsidR="00D56560">
        <w:rPr>
          <w:rFonts w:ascii="Times New Roman" w:hAnsi="Times New Roman" w:cs="Times New Roman"/>
          <w:sz w:val="28"/>
          <w:szCs w:val="28"/>
        </w:rPr>
        <w:t>же ус</w:t>
      </w:r>
      <w:r w:rsidR="00D56560" w:rsidRPr="00D56560">
        <w:rPr>
          <w:rFonts w:ascii="Times New Roman" w:hAnsi="Times New Roman" w:cs="Times New Roman"/>
          <w:sz w:val="28"/>
          <w:szCs w:val="28"/>
        </w:rPr>
        <w:t>танавливается минимальное количество обучающихся</w:t>
      </w:r>
      <w:r w:rsidR="00D56560">
        <w:rPr>
          <w:rFonts w:ascii="Times New Roman" w:hAnsi="Times New Roman" w:cs="Times New Roman"/>
          <w:sz w:val="28"/>
          <w:szCs w:val="28"/>
        </w:rPr>
        <w:t xml:space="preserve"> </w:t>
      </w:r>
      <w:r w:rsidR="00D56560" w:rsidRPr="00D56560">
        <w:rPr>
          <w:rFonts w:ascii="Times New Roman" w:hAnsi="Times New Roman" w:cs="Times New Roman"/>
          <w:sz w:val="28"/>
          <w:szCs w:val="28"/>
        </w:rPr>
        <w:t xml:space="preserve">в группе для предметов углублённого уровня </w:t>
      </w:r>
      <w:r w:rsidR="00D56560">
        <w:rPr>
          <w:rFonts w:ascii="Times New Roman" w:hAnsi="Times New Roman" w:cs="Times New Roman"/>
          <w:sz w:val="28"/>
          <w:szCs w:val="28"/>
        </w:rPr>
        <w:t>–</w:t>
      </w:r>
      <w:r w:rsidR="00D56560" w:rsidRPr="00D56560">
        <w:rPr>
          <w:rFonts w:ascii="Times New Roman" w:hAnsi="Times New Roman" w:cs="Times New Roman"/>
          <w:sz w:val="28"/>
          <w:szCs w:val="28"/>
        </w:rPr>
        <w:t xml:space="preserve"> </w:t>
      </w:r>
      <w:r w:rsidR="00D56560">
        <w:rPr>
          <w:rFonts w:ascii="Times New Roman" w:hAnsi="Times New Roman" w:cs="Times New Roman"/>
          <w:sz w:val="28"/>
          <w:szCs w:val="28"/>
        </w:rPr>
        <w:t>не менее 10</w:t>
      </w:r>
      <w:r w:rsidR="00D56560" w:rsidRPr="00D56560">
        <w:rPr>
          <w:rFonts w:ascii="Times New Roman" w:hAnsi="Times New Roman" w:cs="Times New Roman"/>
          <w:sz w:val="28"/>
          <w:szCs w:val="28"/>
        </w:rPr>
        <w:t xml:space="preserve"> </w:t>
      </w:r>
      <w:r w:rsidR="00D56560" w:rsidRPr="00D56560">
        <w:rPr>
          <w:rFonts w:ascii="Times New Roman" w:hAnsi="Times New Roman" w:cs="Times New Roman"/>
          <w:sz w:val="28"/>
          <w:szCs w:val="28"/>
        </w:rPr>
        <w:lastRenderedPageBreak/>
        <w:t>человек.</w:t>
      </w:r>
      <w:r w:rsidR="00D56560" w:rsidRPr="00D56560">
        <w:t xml:space="preserve"> </w:t>
      </w:r>
      <w:r w:rsidR="00D56560" w:rsidRPr="00D56560">
        <w:rPr>
          <w:rFonts w:ascii="Times New Roman" w:hAnsi="Times New Roman" w:cs="Times New Roman"/>
          <w:sz w:val="28"/>
          <w:szCs w:val="28"/>
        </w:rPr>
        <w:t xml:space="preserve">Если количество желающих осваивать </w:t>
      </w:r>
      <w:r w:rsidR="00D56560">
        <w:rPr>
          <w:rFonts w:ascii="Times New Roman" w:hAnsi="Times New Roman" w:cs="Times New Roman"/>
          <w:sz w:val="28"/>
          <w:szCs w:val="28"/>
        </w:rPr>
        <w:t>учебный</w:t>
      </w:r>
      <w:r w:rsidR="00D56560" w:rsidRPr="00D56560">
        <w:rPr>
          <w:rFonts w:ascii="Times New Roman" w:hAnsi="Times New Roman" w:cs="Times New Roman"/>
          <w:sz w:val="28"/>
          <w:szCs w:val="28"/>
        </w:rPr>
        <w:t xml:space="preserve"> предмет </w:t>
      </w:r>
      <w:r w:rsidR="00D56560">
        <w:rPr>
          <w:rFonts w:ascii="Times New Roman" w:hAnsi="Times New Roman" w:cs="Times New Roman"/>
          <w:sz w:val="28"/>
          <w:szCs w:val="28"/>
        </w:rPr>
        <w:t xml:space="preserve">на </w:t>
      </w:r>
      <w:r w:rsidR="00D56560" w:rsidRPr="00D56560">
        <w:rPr>
          <w:rFonts w:ascii="Times New Roman" w:hAnsi="Times New Roman" w:cs="Times New Roman"/>
          <w:sz w:val="28"/>
          <w:szCs w:val="28"/>
        </w:rPr>
        <w:t>углублённом уровне меньше установленного настоящим</w:t>
      </w:r>
    </w:p>
    <w:p w:rsidR="00D56560" w:rsidRPr="00D56560" w:rsidRDefault="00D56560" w:rsidP="00D56560">
      <w:pPr>
        <w:spacing w:after="0" w:line="240" w:lineRule="auto"/>
        <w:jc w:val="both"/>
        <w:rPr>
          <w:rFonts w:ascii="Times New Roman" w:hAnsi="Times New Roman" w:cs="Times New Roman"/>
          <w:sz w:val="28"/>
          <w:szCs w:val="28"/>
        </w:rPr>
      </w:pPr>
      <w:r w:rsidRPr="00D56560">
        <w:rPr>
          <w:rFonts w:ascii="Times New Roman" w:hAnsi="Times New Roman" w:cs="Times New Roman"/>
          <w:sz w:val="28"/>
          <w:szCs w:val="28"/>
        </w:rPr>
        <w:t>Положением минимума, группа не может быть открыта. В этом случае</w:t>
      </w:r>
    </w:p>
    <w:p w:rsidR="0025321C" w:rsidRDefault="00D56560" w:rsidP="00D56560">
      <w:pPr>
        <w:spacing w:after="0" w:line="240" w:lineRule="auto"/>
        <w:jc w:val="both"/>
        <w:rPr>
          <w:rFonts w:ascii="Times New Roman" w:hAnsi="Times New Roman" w:cs="Times New Roman"/>
          <w:sz w:val="28"/>
          <w:szCs w:val="28"/>
        </w:rPr>
      </w:pPr>
      <w:r w:rsidRPr="00D56560">
        <w:rPr>
          <w:rFonts w:ascii="Times New Roman" w:hAnsi="Times New Roman" w:cs="Times New Roman"/>
          <w:sz w:val="28"/>
          <w:szCs w:val="28"/>
        </w:rPr>
        <w:t>обучающимся предл</w:t>
      </w:r>
      <w:r w:rsidR="00A922C6">
        <w:rPr>
          <w:rFonts w:ascii="Times New Roman" w:hAnsi="Times New Roman" w:cs="Times New Roman"/>
          <w:sz w:val="28"/>
          <w:szCs w:val="28"/>
        </w:rPr>
        <w:t>агается сделать повторный выбор</w:t>
      </w:r>
      <w:r>
        <w:rPr>
          <w:rFonts w:ascii="Times New Roman" w:hAnsi="Times New Roman" w:cs="Times New Roman"/>
          <w:sz w:val="28"/>
          <w:szCs w:val="28"/>
        </w:rPr>
        <w:t>.</w:t>
      </w:r>
    </w:p>
    <w:p w:rsidR="002A47BF" w:rsidRDefault="002A47BF"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Сроки проведения индивидуального отбора</w:t>
      </w:r>
      <w:r w:rsidR="008023C1">
        <w:rPr>
          <w:rFonts w:ascii="Times New Roman" w:hAnsi="Times New Roman" w:cs="Times New Roman"/>
          <w:sz w:val="28"/>
          <w:szCs w:val="28"/>
        </w:rPr>
        <w:t>:</w:t>
      </w:r>
    </w:p>
    <w:p w:rsidR="008023C1" w:rsidRDefault="008023C1"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1.8.1. Плановый ежегодный индивидуальный отбор при приеме на обучение</w:t>
      </w:r>
      <w:r w:rsidR="00A922C6">
        <w:rPr>
          <w:rFonts w:ascii="Times New Roman" w:hAnsi="Times New Roman" w:cs="Times New Roman"/>
          <w:sz w:val="28"/>
          <w:szCs w:val="28"/>
        </w:rPr>
        <w:t xml:space="preserve"> по образовательным программам </w:t>
      </w:r>
      <w:r>
        <w:rPr>
          <w:rFonts w:ascii="Times New Roman" w:hAnsi="Times New Roman" w:cs="Times New Roman"/>
          <w:sz w:val="28"/>
          <w:szCs w:val="28"/>
        </w:rPr>
        <w:t>среднего общего образования проводится в период с 1 июня по 25 июня.</w:t>
      </w:r>
    </w:p>
    <w:p w:rsidR="008023C1" w:rsidRPr="00265927" w:rsidRDefault="008023C1"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1.8.2. При наличии свободных </w:t>
      </w:r>
      <w:r w:rsidR="00A922C6">
        <w:rPr>
          <w:rFonts w:ascii="Times New Roman" w:hAnsi="Times New Roman" w:cs="Times New Roman"/>
          <w:sz w:val="28"/>
          <w:szCs w:val="28"/>
        </w:rPr>
        <w:t xml:space="preserve">мест в периоды между плановыми </w:t>
      </w:r>
      <w:r>
        <w:rPr>
          <w:rFonts w:ascii="Times New Roman" w:hAnsi="Times New Roman" w:cs="Times New Roman"/>
          <w:sz w:val="28"/>
          <w:szCs w:val="28"/>
        </w:rPr>
        <w:t>ежегодными индивидуальными отборами – в октябре</w:t>
      </w:r>
      <w:r w:rsidR="008E6CC5">
        <w:rPr>
          <w:rFonts w:ascii="Times New Roman" w:hAnsi="Times New Roman" w:cs="Times New Roman"/>
          <w:sz w:val="28"/>
          <w:szCs w:val="28"/>
        </w:rPr>
        <w:t xml:space="preserve"> </w:t>
      </w:r>
      <w:r w:rsidRPr="008023C1">
        <w:rPr>
          <w:rFonts w:ascii="Times New Roman" w:hAnsi="Times New Roman" w:cs="Times New Roman"/>
          <w:sz w:val="28"/>
          <w:szCs w:val="28"/>
        </w:rPr>
        <w:t xml:space="preserve">текущего учебного года </w:t>
      </w:r>
      <w:r w:rsidR="0089702A">
        <w:rPr>
          <w:rFonts w:ascii="Times New Roman" w:hAnsi="Times New Roman" w:cs="Times New Roman"/>
          <w:sz w:val="28"/>
          <w:szCs w:val="28"/>
        </w:rPr>
        <w:t xml:space="preserve">и </w:t>
      </w:r>
      <w:r w:rsidR="008E6CC5">
        <w:rPr>
          <w:rFonts w:ascii="Times New Roman" w:hAnsi="Times New Roman" w:cs="Times New Roman"/>
          <w:sz w:val="28"/>
          <w:szCs w:val="28"/>
        </w:rPr>
        <w:t>в августе следующего календарного года.</w:t>
      </w:r>
    </w:p>
    <w:p w:rsidR="003E76E9" w:rsidRPr="00265927" w:rsidRDefault="003E76E9" w:rsidP="00265927">
      <w:pPr>
        <w:spacing w:after="0" w:line="240" w:lineRule="auto"/>
        <w:jc w:val="both"/>
        <w:rPr>
          <w:rFonts w:ascii="Times New Roman" w:hAnsi="Times New Roman" w:cs="Times New Roman"/>
          <w:sz w:val="28"/>
          <w:szCs w:val="28"/>
        </w:rPr>
      </w:pPr>
    </w:p>
    <w:p w:rsidR="00B83714" w:rsidRPr="002A47BF" w:rsidRDefault="0025321C" w:rsidP="002A47BF">
      <w:pPr>
        <w:spacing w:after="0" w:line="240" w:lineRule="auto"/>
        <w:jc w:val="center"/>
        <w:rPr>
          <w:rFonts w:ascii="Times New Roman" w:hAnsi="Times New Roman" w:cs="Times New Roman"/>
          <w:b/>
          <w:sz w:val="28"/>
          <w:szCs w:val="28"/>
        </w:rPr>
      </w:pPr>
      <w:r w:rsidRPr="002A47BF">
        <w:rPr>
          <w:rFonts w:ascii="Times New Roman" w:hAnsi="Times New Roman" w:cs="Times New Roman"/>
          <w:b/>
          <w:sz w:val="28"/>
          <w:szCs w:val="28"/>
        </w:rPr>
        <w:t xml:space="preserve">II. </w:t>
      </w:r>
      <w:r w:rsidR="00B83714" w:rsidRPr="002A47BF">
        <w:rPr>
          <w:rFonts w:ascii="Times New Roman" w:hAnsi="Times New Roman" w:cs="Times New Roman"/>
          <w:b/>
          <w:sz w:val="28"/>
          <w:szCs w:val="28"/>
        </w:rPr>
        <w:t>Случаи организации индивидуального отбора</w:t>
      </w:r>
    </w:p>
    <w:p w:rsidR="00B83714" w:rsidRPr="00265927" w:rsidRDefault="00E11D6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2.Индивидуальный отбор при приеме или переводе на обучение</w:t>
      </w:r>
      <w:r w:rsidR="00A922C6">
        <w:rPr>
          <w:rFonts w:ascii="Times New Roman" w:hAnsi="Times New Roman" w:cs="Times New Roman"/>
          <w:sz w:val="28"/>
          <w:szCs w:val="28"/>
        </w:rPr>
        <w:t xml:space="preserve"> по образовательным программам </w:t>
      </w:r>
      <w:r w:rsidRPr="00265927">
        <w:rPr>
          <w:rFonts w:ascii="Times New Roman" w:hAnsi="Times New Roman" w:cs="Times New Roman"/>
          <w:sz w:val="28"/>
          <w:szCs w:val="28"/>
        </w:rPr>
        <w:t>средне</w:t>
      </w:r>
      <w:r w:rsidR="00A922C6">
        <w:rPr>
          <w:rFonts w:ascii="Times New Roman" w:hAnsi="Times New Roman" w:cs="Times New Roman"/>
          <w:sz w:val="28"/>
          <w:szCs w:val="28"/>
        </w:rPr>
        <w:t>го общего образования</w:t>
      </w:r>
      <w:r w:rsidRPr="00265927">
        <w:rPr>
          <w:rFonts w:ascii="Times New Roman" w:hAnsi="Times New Roman" w:cs="Times New Roman"/>
          <w:sz w:val="28"/>
          <w:szCs w:val="28"/>
        </w:rPr>
        <w:t xml:space="preserve"> о</w:t>
      </w:r>
      <w:r w:rsidR="00A922C6">
        <w:rPr>
          <w:rFonts w:ascii="Times New Roman" w:hAnsi="Times New Roman" w:cs="Times New Roman"/>
          <w:sz w:val="28"/>
          <w:szCs w:val="28"/>
        </w:rPr>
        <w:t>рганизуется в следующих случаях</w:t>
      </w:r>
    </w:p>
    <w:p w:rsidR="00E11D68" w:rsidRPr="00265927" w:rsidRDefault="00E11D6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2.1. при приеме в МБОУ «Школа №15» для углубленно</w:t>
      </w:r>
      <w:r w:rsidR="00A922C6">
        <w:rPr>
          <w:rFonts w:ascii="Times New Roman" w:hAnsi="Times New Roman" w:cs="Times New Roman"/>
          <w:sz w:val="28"/>
          <w:szCs w:val="28"/>
        </w:rPr>
        <w:t>го изучения отдельных предметов</w:t>
      </w:r>
      <w:r w:rsidRPr="00265927">
        <w:rPr>
          <w:rFonts w:ascii="Times New Roman" w:hAnsi="Times New Roman" w:cs="Times New Roman"/>
          <w:sz w:val="28"/>
          <w:szCs w:val="28"/>
        </w:rPr>
        <w:t>, организации профильного обучения.</w:t>
      </w:r>
    </w:p>
    <w:p w:rsidR="00E11D68" w:rsidRPr="00265927" w:rsidRDefault="00E11D6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2.2. </w:t>
      </w:r>
      <w:r w:rsidR="00CD7E2B" w:rsidRPr="00265927">
        <w:rPr>
          <w:rFonts w:ascii="Times New Roman" w:hAnsi="Times New Roman" w:cs="Times New Roman"/>
          <w:sz w:val="28"/>
          <w:szCs w:val="28"/>
        </w:rPr>
        <w:t>п</w:t>
      </w:r>
      <w:r w:rsidRPr="00265927">
        <w:rPr>
          <w:rFonts w:ascii="Times New Roman" w:hAnsi="Times New Roman" w:cs="Times New Roman"/>
          <w:sz w:val="28"/>
          <w:szCs w:val="28"/>
        </w:rPr>
        <w:t>ри п</w:t>
      </w:r>
      <w:r w:rsidR="00A922C6">
        <w:rPr>
          <w:rFonts w:ascii="Times New Roman" w:hAnsi="Times New Roman" w:cs="Times New Roman"/>
          <w:sz w:val="28"/>
          <w:szCs w:val="28"/>
        </w:rPr>
        <w:t xml:space="preserve">ереводе внутри образовательной </w:t>
      </w:r>
      <w:r w:rsidRPr="00265927">
        <w:rPr>
          <w:rFonts w:ascii="Times New Roman" w:hAnsi="Times New Roman" w:cs="Times New Roman"/>
          <w:sz w:val="28"/>
          <w:szCs w:val="28"/>
        </w:rPr>
        <w:t>организации или при зачислении в порядке</w:t>
      </w:r>
      <w:r w:rsidR="00A922C6">
        <w:rPr>
          <w:rFonts w:ascii="Times New Roman" w:hAnsi="Times New Roman" w:cs="Times New Roman"/>
          <w:sz w:val="28"/>
          <w:szCs w:val="28"/>
        </w:rPr>
        <w:t xml:space="preserve"> перевода из иной образовательной организации для углубленного изучения </w:t>
      </w:r>
      <w:r w:rsidRPr="00265927">
        <w:rPr>
          <w:rFonts w:ascii="Times New Roman" w:hAnsi="Times New Roman" w:cs="Times New Roman"/>
          <w:sz w:val="28"/>
          <w:szCs w:val="28"/>
        </w:rPr>
        <w:t>отдельных учебных предметов, организации профильного обучения.</w:t>
      </w:r>
    </w:p>
    <w:p w:rsidR="00B83714" w:rsidRPr="00265927" w:rsidRDefault="00B83714" w:rsidP="00265927">
      <w:pPr>
        <w:spacing w:after="0" w:line="240" w:lineRule="auto"/>
        <w:jc w:val="both"/>
        <w:rPr>
          <w:rFonts w:ascii="Times New Roman" w:hAnsi="Times New Roman" w:cs="Times New Roman"/>
          <w:sz w:val="28"/>
          <w:szCs w:val="28"/>
        </w:rPr>
      </w:pPr>
    </w:p>
    <w:p w:rsidR="00B83714" w:rsidRPr="00265927" w:rsidRDefault="00B83714" w:rsidP="00265927">
      <w:pPr>
        <w:spacing w:after="0" w:line="240" w:lineRule="auto"/>
        <w:jc w:val="both"/>
        <w:rPr>
          <w:rFonts w:ascii="Times New Roman" w:hAnsi="Times New Roman" w:cs="Times New Roman"/>
          <w:sz w:val="28"/>
          <w:szCs w:val="28"/>
        </w:rPr>
      </w:pPr>
    </w:p>
    <w:p w:rsidR="0025321C" w:rsidRPr="002A47BF" w:rsidRDefault="00CD7E2B" w:rsidP="002A47BF">
      <w:pPr>
        <w:spacing w:after="0" w:line="240" w:lineRule="auto"/>
        <w:jc w:val="center"/>
        <w:rPr>
          <w:rFonts w:ascii="Times New Roman" w:hAnsi="Times New Roman" w:cs="Times New Roman"/>
          <w:b/>
          <w:sz w:val="28"/>
          <w:szCs w:val="28"/>
        </w:rPr>
      </w:pPr>
      <w:r w:rsidRPr="002A47BF">
        <w:rPr>
          <w:rFonts w:ascii="Times New Roman" w:hAnsi="Times New Roman" w:cs="Times New Roman"/>
          <w:b/>
          <w:sz w:val="28"/>
          <w:szCs w:val="28"/>
          <w:lang w:val="en-US"/>
        </w:rPr>
        <w:t>III</w:t>
      </w:r>
      <w:r w:rsidRPr="002A47BF">
        <w:rPr>
          <w:rFonts w:ascii="Times New Roman" w:hAnsi="Times New Roman" w:cs="Times New Roman"/>
          <w:b/>
          <w:sz w:val="28"/>
          <w:szCs w:val="28"/>
        </w:rPr>
        <w:t xml:space="preserve">. </w:t>
      </w:r>
      <w:r w:rsidR="0025321C" w:rsidRPr="002A47BF">
        <w:rPr>
          <w:rFonts w:ascii="Times New Roman" w:hAnsi="Times New Roman" w:cs="Times New Roman"/>
          <w:b/>
          <w:sz w:val="28"/>
          <w:szCs w:val="28"/>
        </w:rPr>
        <w:t xml:space="preserve">Порядок </w:t>
      </w:r>
      <w:r w:rsidRPr="002A47BF">
        <w:rPr>
          <w:rFonts w:ascii="Times New Roman" w:hAnsi="Times New Roman" w:cs="Times New Roman"/>
          <w:b/>
          <w:sz w:val="28"/>
          <w:szCs w:val="28"/>
        </w:rPr>
        <w:t>организации</w:t>
      </w:r>
      <w:r w:rsidR="0025321C" w:rsidRPr="002A47BF">
        <w:rPr>
          <w:rFonts w:ascii="Times New Roman" w:hAnsi="Times New Roman" w:cs="Times New Roman"/>
          <w:b/>
          <w:sz w:val="28"/>
          <w:szCs w:val="28"/>
        </w:rPr>
        <w:t xml:space="preserve"> индивидуального отбора</w:t>
      </w:r>
    </w:p>
    <w:p w:rsidR="003E76E9" w:rsidRPr="00265927" w:rsidRDefault="003E76E9" w:rsidP="00265927">
      <w:pPr>
        <w:spacing w:after="0" w:line="240" w:lineRule="auto"/>
        <w:jc w:val="both"/>
        <w:rPr>
          <w:rFonts w:ascii="Times New Roman" w:hAnsi="Times New Roman" w:cs="Times New Roman"/>
          <w:sz w:val="28"/>
          <w:szCs w:val="28"/>
        </w:rPr>
      </w:pPr>
    </w:p>
    <w:p w:rsidR="00CD7E2B" w:rsidRPr="00265927" w:rsidRDefault="00CD7E2B"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3.3. МБОУ «</w:t>
      </w:r>
      <w:r w:rsidR="00CC1389" w:rsidRPr="00265927">
        <w:rPr>
          <w:rFonts w:ascii="Times New Roman" w:hAnsi="Times New Roman" w:cs="Times New Roman"/>
          <w:sz w:val="28"/>
          <w:szCs w:val="28"/>
        </w:rPr>
        <w:t>Ш</w:t>
      </w:r>
      <w:r w:rsidRPr="00265927">
        <w:rPr>
          <w:rFonts w:ascii="Times New Roman" w:hAnsi="Times New Roman" w:cs="Times New Roman"/>
          <w:sz w:val="28"/>
          <w:szCs w:val="28"/>
        </w:rPr>
        <w:t>кола №15» размещает для граждан на своем информационном стенде и на официальном сайте в информационно-коммуникационной сети «Интернет» извещение о проведении индивидуального отбора:</w:t>
      </w:r>
    </w:p>
    <w:p w:rsidR="00CD7E2B" w:rsidRPr="00265927" w:rsidRDefault="00CD7E2B"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-при организации планового ежегодного индивидуального отбора не позднее чем за 30 календарных дней до даты начала индивидуального отбора;</w:t>
      </w:r>
    </w:p>
    <w:p w:rsidR="008E6CC5" w:rsidRPr="00265927" w:rsidRDefault="00CD7E2B" w:rsidP="008E6CC5">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-при организации в периоды между плановы</w:t>
      </w:r>
      <w:r w:rsidR="00A922C6">
        <w:rPr>
          <w:rFonts w:ascii="Times New Roman" w:hAnsi="Times New Roman" w:cs="Times New Roman"/>
          <w:sz w:val="28"/>
          <w:szCs w:val="28"/>
        </w:rPr>
        <w:t xml:space="preserve">ми ежегодными индивидуальными </w:t>
      </w:r>
      <w:r w:rsidRPr="00265927">
        <w:rPr>
          <w:rFonts w:ascii="Times New Roman" w:hAnsi="Times New Roman" w:cs="Times New Roman"/>
          <w:sz w:val="28"/>
          <w:szCs w:val="28"/>
        </w:rPr>
        <w:t xml:space="preserve">отборами при наличии свободных мест </w:t>
      </w:r>
      <w:r w:rsidR="001E6B73" w:rsidRPr="00265927">
        <w:rPr>
          <w:rFonts w:ascii="Times New Roman" w:hAnsi="Times New Roman" w:cs="Times New Roman"/>
          <w:sz w:val="28"/>
          <w:szCs w:val="28"/>
        </w:rPr>
        <w:t>–</w:t>
      </w:r>
      <w:r w:rsidRPr="00265927">
        <w:rPr>
          <w:rFonts w:ascii="Times New Roman" w:hAnsi="Times New Roman" w:cs="Times New Roman"/>
          <w:sz w:val="28"/>
          <w:szCs w:val="28"/>
        </w:rPr>
        <w:t xml:space="preserve"> </w:t>
      </w:r>
      <w:r w:rsidR="008E6CC5">
        <w:rPr>
          <w:rFonts w:ascii="Times New Roman" w:hAnsi="Times New Roman" w:cs="Times New Roman"/>
          <w:sz w:val="28"/>
          <w:szCs w:val="28"/>
        </w:rPr>
        <w:t xml:space="preserve">в октябре </w:t>
      </w:r>
      <w:r w:rsidR="008E6CC5" w:rsidRPr="008023C1">
        <w:rPr>
          <w:rFonts w:ascii="Times New Roman" w:hAnsi="Times New Roman" w:cs="Times New Roman"/>
          <w:sz w:val="28"/>
          <w:szCs w:val="28"/>
        </w:rPr>
        <w:t xml:space="preserve">текущего учебного года </w:t>
      </w:r>
      <w:r w:rsidR="00A922C6">
        <w:rPr>
          <w:rFonts w:ascii="Times New Roman" w:hAnsi="Times New Roman" w:cs="Times New Roman"/>
          <w:sz w:val="28"/>
          <w:szCs w:val="28"/>
        </w:rPr>
        <w:t xml:space="preserve">и </w:t>
      </w:r>
      <w:r w:rsidR="008E6CC5">
        <w:rPr>
          <w:rFonts w:ascii="Times New Roman" w:hAnsi="Times New Roman" w:cs="Times New Roman"/>
          <w:sz w:val="28"/>
          <w:szCs w:val="28"/>
        </w:rPr>
        <w:t>в августе следующего календарного года.</w:t>
      </w:r>
    </w:p>
    <w:p w:rsidR="001E6B73" w:rsidRPr="00265927" w:rsidRDefault="001E6B73"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В извещении о про</w:t>
      </w:r>
      <w:r w:rsidR="00A922C6">
        <w:rPr>
          <w:rFonts w:ascii="Times New Roman" w:hAnsi="Times New Roman" w:cs="Times New Roman"/>
          <w:sz w:val="28"/>
          <w:szCs w:val="28"/>
        </w:rPr>
        <w:t xml:space="preserve">ведении индивидуального отбора </w:t>
      </w:r>
      <w:r w:rsidRPr="00265927">
        <w:rPr>
          <w:rFonts w:ascii="Times New Roman" w:hAnsi="Times New Roman" w:cs="Times New Roman"/>
          <w:sz w:val="28"/>
          <w:szCs w:val="28"/>
        </w:rPr>
        <w:t>указывается следующее:</w:t>
      </w:r>
    </w:p>
    <w:p w:rsidR="001E6B73" w:rsidRPr="00265927" w:rsidRDefault="001E6B73"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-количество мест </w:t>
      </w:r>
      <w:r w:rsidR="00A922C6">
        <w:rPr>
          <w:rFonts w:ascii="Times New Roman" w:hAnsi="Times New Roman" w:cs="Times New Roman"/>
          <w:sz w:val="28"/>
          <w:szCs w:val="28"/>
        </w:rPr>
        <w:t xml:space="preserve">в классах (группах) </w:t>
      </w:r>
      <w:r w:rsidR="00956747" w:rsidRPr="00265927">
        <w:rPr>
          <w:rFonts w:ascii="Times New Roman" w:hAnsi="Times New Roman" w:cs="Times New Roman"/>
          <w:sz w:val="28"/>
          <w:szCs w:val="28"/>
        </w:rPr>
        <w:t>с углубленны</w:t>
      </w:r>
      <w:r w:rsidR="00A922C6">
        <w:rPr>
          <w:rFonts w:ascii="Times New Roman" w:hAnsi="Times New Roman" w:cs="Times New Roman"/>
          <w:sz w:val="28"/>
          <w:szCs w:val="28"/>
        </w:rPr>
        <w:t>м изучением отдельных предметов</w:t>
      </w:r>
      <w:r w:rsidR="00956747" w:rsidRPr="00265927">
        <w:rPr>
          <w:rFonts w:ascii="Times New Roman" w:hAnsi="Times New Roman" w:cs="Times New Roman"/>
          <w:sz w:val="28"/>
          <w:szCs w:val="28"/>
        </w:rPr>
        <w:t>, классах (группах) профильного обучения;</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-процедура и сроки проведения индивидуального отбора (в том числе всех его этапов, указанных в </w:t>
      </w:r>
      <w:r w:rsidR="00AB3C59">
        <w:rPr>
          <w:rFonts w:ascii="Times New Roman" w:hAnsi="Times New Roman" w:cs="Times New Roman"/>
          <w:sz w:val="28"/>
          <w:szCs w:val="28"/>
        </w:rPr>
        <w:t>пунктах 1.8, 3.4.</w:t>
      </w:r>
    </w:p>
    <w:p w:rsidR="001E6B73"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-дата начала и окончания приема заявлений;</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-примерная форма заявлений;</w:t>
      </w:r>
    </w:p>
    <w:p w:rsidR="00956747" w:rsidRPr="00265927" w:rsidRDefault="00A922C6"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учебных предметов</w:t>
      </w:r>
      <w:r w:rsidR="00956747" w:rsidRPr="00265927">
        <w:rPr>
          <w:rFonts w:ascii="Times New Roman" w:hAnsi="Times New Roman" w:cs="Times New Roman"/>
          <w:sz w:val="28"/>
          <w:szCs w:val="28"/>
        </w:rPr>
        <w:t>, по которым будут пров</w:t>
      </w:r>
      <w:r>
        <w:rPr>
          <w:rFonts w:ascii="Times New Roman" w:hAnsi="Times New Roman" w:cs="Times New Roman"/>
          <w:sz w:val="28"/>
          <w:szCs w:val="28"/>
        </w:rPr>
        <w:t>одиться вступительные испытания</w:t>
      </w:r>
      <w:r w:rsidR="00956747" w:rsidRPr="00265927">
        <w:rPr>
          <w:rFonts w:ascii="Times New Roman" w:hAnsi="Times New Roman" w:cs="Times New Roman"/>
          <w:sz w:val="28"/>
          <w:szCs w:val="28"/>
        </w:rPr>
        <w:t>, количество и форма проведения вступительных испытаний;</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-перечень инд</w:t>
      </w:r>
      <w:r w:rsidR="0089702A">
        <w:rPr>
          <w:rFonts w:ascii="Times New Roman" w:hAnsi="Times New Roman" w:cs="Times New Roman"/>
          <w:sz w:val="28"/>
          <w:szCs w:val="28"/>
        </w:rPr>
        <w:t xml:space="preserve">ивидуальных учебных достижений </w:t>
      </w:r>
      <w:r w:rsidRPr="00265927">
        <w:rPr>
          <w:rFonts w:ascii="Times New Roman" w:hAnsi="Times New Roman" w:cs="Times New Roman"/>
          <w:sz w:val="28"/>
          <w:szCs w:val="28"/>
        </w:rPr>
        <w:t>обучающегося (портфолио), которые учитываются при организации индивидуального отбора;</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lastRenderedPageBreak/>
        <w:t>-и иная информация, необходимая для проведения индивидуального отбора.</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3.4. Участие в индивидуальном отборе осуществляется по личному заявлению родителей (законных представителей) несовершеннолетних обучающихся (Приложение 1) при предъявлении оригинала документа, удостоверяющего личность родителя (законного представителя) несовершеннолетнего обучающегося, либо оригинала документа удостоверяющего личность иностранного гражданина и лица без гражданства в  Российской Федерации в соответствии со ст. 10 Федерального закона от 25 июля 2002 года № 115-ФЗ «О правовом Положении граждан в Российской Федерации». </w:t>
      </w:r>
    </w:p>
    <w:p w:rsidR="00956747" w:rsidRPr="00265927" w:rsidRDefault="00956747" w:rsidP="008E6CC5">
      <w:pPr>
        <w:spacing w:after="0" w:line="240" w:lineRule="auto"/>
        <w:ind w:firstLine="708"/>
        <w:jc w:val="both"/>
        <w:rPr>
          <w:rFonts w:ascii="Times New Roman" w:hAnsi="Times New Roman" w:cs="Times New Roman"/>
          <w:sz w:val="28"/>
          <w:szCs w:val="28"/>
        </w:rPr>
      </w:pPr>
      <w:r w:rsidRPr="00265927">
        <w:rPr>
          <w:rFonts w:ascii="Times New Roman" w:hAnsi="Times New Roman" w:cs="Times New Roman"/>
          <w:sz w:val="28"/>
          <w:szCs w:val="28"/>
        </w:rPr>
        <w:t xml:space="preserve">МБОУ «Школа №15» может осуществлять прием указанного заявления в форме электронного документа с использованием информационно- коммуникационных сетей общего пользования, а именно на школьную почту </w:t>
      </w:r>
      <w:hyperlink r:id="rId8" w:history="1">
        <w:r w:rsidRPr="00265927">
          <w:rPr>
            <w:rStyle w:val="aa"/>
            <w:rFonts w:ascii="Times New Roman" w:hAnsi="Times New Roman" w:cs="Times New Roman"/>
            <w:sz w:val="28"/>
            <w:szCs w:val="28"/>
            <w:lang w:val="en-US"/>
          </w:rPr>
          <w:t>schoolnn</w:t>
        </w:r>
        <w:r w:rsidRPr="00265927">
          <w:rPr>
            <w:rStyle w:val="aa"/>
            <w:rFonts w:ascii="Times New Roman" w:hAnsi="Times New Roman" w:cs="Times New Roman"/>
            <w:sz w:val="28"/>
            <w:szCs w:val="28"/>
          </w:rPr>
          <w:t>15@</w:t>
        </w:r>
        <w:r w:rsidRPr="00265927">
          <w:rPr>
            <w:rStyle w:val="aa"/>
            <w:rFonts w:ascii="Times New Roman" w:hAnsi="Times New Roman" w:cs="Times New Roman"/>
            <w:sz w:val="28"/>
            <w:szCs w:val="28"/>
            <w:lang w:val="en-US"/>
          </w:rPr>
          <w:t>inbox</w:t>
        </w:r>
        <w:r w:rsidRPr="00265927">
          <w:rPr>
            <w:rStyle w:val="aa"/>
            <w:rFonts w:ascii="Times New Roman" w:hAnsi="Times New Roman" w:cs="Times New Roman"/>
            <w:sz w:val="28"/>
            <w:szCs w:val="28"/>
          </w:rPr>
          <w:t>.</w:t>
        </w:r>
        <w:proofErr w:type="spellStart"/>
        <w:r w:rsidRPr="00265927">
          <w:rPr>
            <w:rStyle w:val="aa"/>
            <w:rFonts w:ascii="Times New Roman" w:hAnsi="Times New Roman" w:cs="Times New Roman"/>
            <w:sz w:val="28"/>
            <w:szCs w:val="28"/>
            <w:lang w:val="en-US"/>
          </w:rPr>
          <w:t>ru</w:t>
        </w:r>
        <w:proofErr w:type="spellEnd"/>
      </w:hyperlink>
      <w:r w:rsidRPr="00265927">
        <w:rPr>
          <w:rFonts w:ascii="Times New Roman" w:hAnsi="Times New Roman" w:cs="Times New Roman"/>
          <w:sz w:val="28"/>
          <w:szCs w:val="28"/>
        </w:rPr>
        <w:t>.</w:t>
      </w:r>
    </w:p>
    <w:p w:rsidR="00956747" w:rsidRPr="00265927" w:rsidRDefault="00956747" w:rsidP="008E6CC5">
      <w:pPr>
        <w:spacing w:after="0" w:line="240" w:lineRule="auto"/>
        <w:ind w:firstLine="708"/>
        <w:jc w:val="both"/>
        <w:rPr>
          <w:rFonts w:ascii="Times New Roman" w:hAnsi="Times New Roman" w:cs="Times New Roman"/>
          <w:sz w:val="28"/>
          <w:szCs w:val="28"/>
        </w:rPr>
      </w:pPr>
      <w:r w:rsidRPr="00265927">
        <w:rPr>
          <w:rFonts w:ascii="Times New Roman" w:hAnsi="Times New Roman" w:cs="Times New Roman"/>
          <w:sz w:val="28"/>
          <w:szCs w:val="28"/>
        </w:rPr>
        <w:t xml:space="preserve">Родители (законные представители) подают заявление на имя </w:t>
      </w:r>
      <w:r w:rsidR="00CF3389">
        <w:rPr>
          <w:rFonts w:ascii="Times New Roman" w:hAnsi="Times New Roman" w:cs="Times New Roman"/>
          <w:sz w:val="28"/>
          <w:szCs w:val="28"/>
        </w:rPr>
        <w:t>директора МБОУ «Школа №15»</w:t>
      </w:r>
      <w:r w:rsidRPr="00265927">
        <w:rPr>
          <w:rFonts w:ascii="Times New Roman" w:hAnsi="Times New Roman" w:cs="Times New Roman"/>
          <w:sz w:val="28"/>
          <w:szCs w:val="28"/>
        </w:rPr>
        <w:t>:</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-в случае организации планового еже</w:t>
      </w:r>
      <w:r w:rsidR="00A922C6">
        <w:rPr>
          <w:rFonts w:ascii="Times New Roman" w:hAnsi="Times New Roman" w:cs="Times New Roman"/>
          <w:sz w:val="28"/>
          <w:szCs w:val="28"/>
        </w:rPr>
        <w:t xml:space="preserve">годного индивидуального отбора </w:t>
      </w:r>
      <w:r w:rsidRPr="00265927">
        <w:rPr>
          <w:rFonts w:ascii="Times New Roman" w:hAnsi="Times New Roman" w:cs="Times New Roman"/>
          <w:sz w:val="28"/>
          <w:szCs w:val="28"/>
        </w:rPr>
        <w:t>не позднее чем за 7 рабочих дней до даты начала вступительных испытаний;</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в периоды между планов</w:t>
      </w:r>
      <w:r w:rsidR="00A922C6">
        <w:rPr>
          <w:rFonts w:ascii="Times New Roman" w:hAnsi="Times New Roman" w:cs="Times New Roman"/>
          <w:sz w:val="28"/>
          <w:szCs w:val="28"/>
        </w:rPr>
        <w:t xml:space="preserve">ыми ежегодными индивидуальными </w:t>
      </w:r>
      <w:r w:rsidRPr="00265927">
        <w:rPr>
          <w:rFonts w:ascii="Times New Roman" w:hAnsi="Times New Roman" w:cs="Times New Roman"/>
          <w:sz w:val="28"/>
          <w:szCs w:val="28"/>
        </w:rPr>
        <w:t xml:space="preserve">отборами при наличии </w:t>
      </w:r>
      <w:r w:rsidR="00A922C6">
        <w:rPr>
          <w:rFonts w:ascii="Times New Roman" w:hAnsi="Times New Roman" w:cs="Times New Roman"/>
          <w:sz w:val="28"/>
          <w:szCs w:val="28"/>
        </w:rPr>
        <w:t xml:space="preserve">свободных мест </w:t>
      </w:r>
      <w:r w:rsidR="008265A8" w:rsidRPr="00265927">
        <w:rPr>
          <w:rFonts w:ascii="Times New Roman" w:hAnsi="Times New Roman" w:cs="Times New Roman"/>
          <w:sz w:val="28"/>
          <w:szCs w:val="28"/>
        </w:rPr>
        <w:t>не более чем за 7 рабочих дней до даты начала вступительных испытаний</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В заявлении </w:t>
      </w:r>
      <w:r w:rsidR="008265A8" w:rsidRPr="00265927">
        <w:rPr>
          <w:rFonts w:ascii="Times New Roman" w:hAnsi="Times New Roman" w:cs="Times New Roman"/>
          <w:sz w:val="28"/>
          <w:szCs w:val="28"/>
        </w:rPr>
        <w:t xml:space="preserve">родителями (законными представителями) несовершеннолетнего обучающегося </w:t>
      </w:r>
      <w:r w:rsidRPr="00265927">
        <w:rPr>
          <w:rFonts w:ascii="Times New Roman" w:hAnsi="Times New Roman" w:cs="Times New Roman"/>
          <w:sz w:val="28"/>
          <w:szCs w:val="28"/>
        </w:rPr>
        <w:t>указываются следующие сведения:</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 фамилия, имя, отчество (последнее </w:t>
      </w:r>
      <w:r w:rsidR="008265A8" w:rsidRPr="00265927">
        <w:rPr>
          <w:rFonts w:ascii="Times New Roman" w:hAnsi="Times New Roman" w:cs="Times New Roman"/>
          <w:sz w:val="28"/>
          <w:szCs w:val="28"/>
        </w:rPr>
        <w:t xml:space="preserve">- </w:t>
      </w:r>
      <w:r w:rsidRPr="00265927">
        <w:rPr>
          <w:rFonts w:ascii="Times New Roman" w:hAnsi="Times New Roman" w:cs="Times New Roman"/>
          <w:sz w:val="28"/>
          <w:szCs w:val="28"/>
        </w:rPr>
        <w:t xml:space="preserve">при наличии) несовершеннолетнего обучающегося; </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дата и место </w:t>
      </w:r>
      <w:proofErr w:type="gramStart"/>
      <w:r w:rsidRPr="00265927">
        <w:rPr>
          <w:rFonts w:ascii="Times New Roman" w:hAnsi="Times New Roman" w:cs="Times New Roman"/>
          <w:sz w:val="28"/>
          <w:szCs w:val="28"/>
        </w:rPr>
        <w:t>рождения</w:t>
      </w:r>
      <w:proofErr w:type="gramEnd"/>
      <w:r w:rsidRPr="00265927">
        <w:rPr>
          <w:rFonts w:ascii="Times New Roman" w:hAnsi="Times New Roman" w:cs="Times New Roman"/>
          <w:sz w:val="28"/>
          <w:szCs w:val="28"/>
        </w:rPr>
        <w:t xml:space="preserve"> обучающегося; </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-фамилия, имя, отчество (последнее </w:t>
      </w:r>
      <w:r w:rsidR="008265A8" w:rsidRPr="00265927">
        <w:rPr>
          <w:rFonts w:ascii="Times New Roman" w:hAnsi="Times New Roman" w:cs="Times New Roman"/>
          <w:sz w:val="28"/>
          <w:szCs w:val="28"/>
        </w:rPr>
        <w:t xml:space="preserve">- </w:t>
      </w:r>
      <w:r w:rsidRPr="00265927">
        <w:rPr>
          <w:rFonts w:ascii="Times New Roman" w:hAnsi="Times New Roman" w:cs="Times New Roman"/>
          <w:sz w:val="28"/>
          <w:szCs w:val="28"/>
        </w:rPr>
        <w:t xml:space="preserve">при наличии) родителей </w:t>
      </w:r>
      <w:r w:rsidR="008265A8" w:rsidRPr="00265927">
        <w:rPr>
          <w:rFonts w:ascii="Times New Roman" w:hAnsi="Times New Roman" w:cs="Times New Roman"/>
          <w:sz w:val="28"/>
          <w:szCs w:val="28"/>
        </w:rPr>
        <w:t xml:space="preserve">(законных представителей) </w:t>
      </w:r>
      <w:r w:rsidRPr="00265927">
        <w:rPr>
          <w:rFonts w:ascii="Times New Roman" w:hAnsi="Times New Roman" w:cs="Times New Roman"/>
          <w:sz w:val="28"/>
          <w:szCs w:val="28"/>
        </w:rPr>
        <w:t xml:space="preserve">несовершеннолетнего обучающегося; </w:t>
      </w:r>
    </w:p>
    <w:p w:rsidR="008265A8" w:rsidRPr="00265927" w:rsidRDefault="008265A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-адрес места жительства ребенка, его родителей (законных представителей);</w:t>
      </w:r>
    </w:p>
    <w:p w:rsidR="008265A8" w:rsidRPr="00265927" w:rsidRDefault="008265A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-контактные телефоны родителей (законных представителей) несовершеннолетнего обучающегося.</w:t>
      </w:r>
    </w:p>
    <w:p w:rsidR="008265A8"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r w:rsidR="008265A8" w:rsidRPr="00265927">
        <w:rPr>
          <w:rFonts w:ascii="Times New Roman" w:hAnsi="Times New Roman" w:cs="Times New Roman"/>
          <w:sz w:val="28"/>
          <w:szCs w:val="28"/>
        </w:rPr>
        <w:t>перечень учебных предметов, планируемых к изучению на углубленном уровне либо профиль обучения.</w:t>
      </w:r>
    </w:p>
    <w:p w:rsidR="00956747" w:rsidRPr="00265927" w:rsidRDefault="00A922C6"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Вместе с заявлением </w:t>
      </w:r>
      <w:r w:rsidR="008265A8" w:rsidRPr="00265927">
        <w:rPr>
          <w:rFonts w:ascii="Times New Roman" w:hAnsi="Times New Roman" w:cs="Times New Roman"/>
          <w:sz w:val="28"/>
          <w:szCs w:val="28"/>
        </w:rPr>
        <w:t>родители (законные представители) несовершеннолетнего обучающегося представляют:</w:t>
      </w:r>
    </w:p>
    <w:p w:rsidR="008265A8" w:rsidRPr="00265927" w:rsidRDefault="008265A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-согласие на об</w:t>
      </w:r>
      <w:r w:rsidR="00A922C6">
        <w:rPr>
          <w:rFonts w:ascii="Times New Roman" w:hAnsi="Times New Roman" w:cs="Times New Roman"/>
          <w:sz w:val="28"/>
          <w:szCs w:val="28"/>
        </w:rPr>
        <w:t xml:space="preserve">работку их персональных данных </w:t>
      </w:r>
      <w:r w:rsidRPr="00265927">
        <w:rPr>
          <w:rFonts w:ascii="Times New Roman" w:hAnsi="Times New Roman" w:cs="Times New Roman"/>
          <w:sz w:val="28"/>
          <w:szCs w:val="28"/>
        </w:rPr>
        <w:t>и персон</w:t>
      </w:r>
      <w:r w:rsidR="00A922C6">
        <w:rPr>
          <w:rFonts w:ascii="Times New Roman" w:hAnsi="Times New Roman" w:cs="Times New Roman"/>
          <w:sz w:val="28"/>
          <w:szCs w:val="28"/>
        </w:rPr>
        <w:t>альных данных ребенка в порядке</w:t>
      </w:r>
      <w:r w:rsidRPr="00265927">
        <w:rPr>
          <w:rFonts w:ascii="Times New Roman" w:hAnsi="Times New Roman" w:cs="Times New Roman"/>
          <w:sz w:val="28"/>
          <w:szCs w:val="28"/>
        </w:rPr>
        <w:t>, устано</w:t>
      </w:r>
      <w:r w:rsidR="00265927" w:rsidRPr="00265927">
        <w:rPr>
          <w:rFonts w:ascii="Times New Roman" w:hAnsi="Times New Roman" w:cs="Times New Roman"/>
          <w:sz w:val="28"/>
          <w:szCs w:val="28"/>
        </w:rPr>
        <w:t>в</w:t>
      </w:r>
      <w:r w:rsidRPr="00265927">
        <w:rPr>
          <w:rFonts w:ascii="Times New Roman" w:hAnsi="Times New Roman" w:cs="Times New Roman"/>
          <w:sz w:val="28"/>
          <w:szCs w:val="28"/>
        </w:rPr>
        <w:t>ленном законодательс</w:t>
      </w:r>
      <w:r w:rsidR="00265927" w:rsidRPr="00265927">
        <w:rPr>
          <w:rFonts w:ascii="Times New Roman" w:hAnsi="Times New Roman" w:cs="Times New Roman"/>
          <w:sz w:val="28"/>
          <w:szCs w:val="28"/>
        </w:rPr>
        <w:t>тв</w:t>
      </w:r>
      <w:r w:rsidRPr="00265927">
        <w:rPr>
          <w:rFonts w:ascii="Times New Roman" w:hAnsi="Times New Roman" w:cs="Times New Roman"/>
          <w:sz w:val="28"/>
          <w:szCs w:val="28"/>
        </w:rPr>
        <w:t>ом Российской Федерации</w:t>
      </w:r>
      <w:r w:rsidR="00A922C6">
        <w:rPr>
          <w:rFonts w:ascii="Times New Roman" w:hAnsi="Times New Roman" w:cs="Times New Roman"/>
          <w:sz w:val="28"/>
          <w:szCs w:val="28"/>
        </w:rPr>
        <w:t xml:space="preserve"> </w:t>
      </w:r>
      <w:r w:rsidR="00AB3C59">
        <w:rPr>
          <w:rFonts w:ascii="Times New Roman" w:hAnsi="Times New Roman" w:cs="Times New Roman"/>
          <w:sz w:val="28"/>
          <w:szCs w:val="28"/>
        </w:rPr>
        <w:t>(Приложение 4)</w:t>
      </w:r>
      <w:r w:rsidRPr="00265927">
        <w:rPr>
          <w:rFonts w:ascii="Times New Roman" w:hAnsi="Times New Roman" w:cs="Times New Roman"/>
          <w:sz w:val="28"/>
          <w:szCs w:val="28"/>
        </w:rPr>
        <w:t>;</w:t>
      </w:r>
    </w:p>
    <w:p w:rsidR="008265A8" w:rsidRPr="00265927" w:rsidRDefault="00A922C6" w:rsidP="0026592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-документы (копии документов)</w:t>
      </w:r>
      <w:r w:rsidR="008265A8" w:rsidRPr="00265927">
        <w:rPr>
          <w:rFonts w:ascii="Times New Roman" w:hAnsi="Times New Roman" w:cs="Times New Roman"/>
          <w:sz w:val="28"/>
          <w:szCs w:val="28"/>
        </w:rPr>
        <w:t>,</w:t>
      </w:r>
      <w:r>
        <w:rPr>
          <w:rFonts w:ascii="Times New Roman" w:hAnsi="Times New Roman" w:cs="Times New Roman"/>
          <w:sz w:val="28"/>
          <w:szCs w:val="28"/>
        </w:rPr>
        <w:t xml:space="preserve"> подтверждающие индивидуальные </w:t>
      </w:r>
      <w:r w:rsidR="008265A8" w:rsidRPr="00265927">
        <w:rPr>
          <w:rFonts w:ascii="Times New Roman" w:hAnsi="Times New Roman" w:cs="Times New Roman"/>
          <w:sz w:val="28"/>
          <w:szCs w:val="28"/>
        </w:rPr>
        <w:t>учебные д</w:t>
      </w:r>
      <w:r>
        <w:rPr>
          <w:rFonts w:ascii="Times New Roman" w:hAnsi="Times New Roman" w:cs="Times New Roman"/>
          <w:sz w:val="28"/>
          <w:szCs w:val="28"/>
        </w:rPr>
        <w:t>остижения обучающегося (</w:t>
      </w:r>
      <w:r w:rsidR="008265A8" w:rsidRPr="00265927">
        <w:rPr>
          <w:rFonts w:ascii="Times New Roman" w:hAnsi="Times New Roman" w:cs="Times New Roman"/>
          <w:sz w:val="28"/>
          <w:szCs w:val="28"/>
        </w:rPr>
        <w:t xml:space="preserve">портфолио) в соответствии </w:t>
      </w:r>
      <w:r>
        <w:rPr>
          <w:rFonts w:ascii="Times New Roman" w:hAnsi="Times New Roman" w:cs="Times New Roman"/>
          <w:color w:val="000000" w:themeColor="text1"/>
          <w:sz w:val="28"/>
          <w:szCs w:val="28"/>
        </w:rPr>
        <w:t xml:space="preserve">с </w:t>
      </w:r>
      <w:r w:rsidR="008265A8" w:rsidRPr="00265927">
        <w:rPr>
          <w:rFonts w:ascii="Times New Roman" w:hAnsi="Times New Roman" w:cs="Times New Roman"/>
          <w:color w:val="000000" w:themeColor="text1"/>
          <w:sz w:val="28"/>
          <w:szCs w:val="28"/>
        </w:rPr>
        <w:t>пункт</w:t>
      </w:r>
      <w:r w:rsidR="00946C92" w:rsidRPr="00265927">
        <w:rPr>
          <w:rFonts w:ascii="Times New Roman" w:hAnsi="Times New Roman" w:cs="Times New Roman"/>
          <w:color w:val="000000" w:themeColor="text1"/>
          <w:sz w:val="28"/>
          <w:szCs w:val="28"/>
        </w:rPr>
        <w:t>ом 3.7. данного положения</w:t>
      </w:r>
      <w:r w:rsidR="008265A8" w:rsidRPr="00265927">
        <w:rPr>
          <w:rFonts w:ascii="Times New Roman" w:hAnsi="Times New Roman" w:cs="Times New Roman"/>
          <w:color w:val="000000" w:themeColor="text1"/>
          <w:sz w:val="28"/>
          <w:szCs w:val="28"/>
        </w:rPr>
        <w:t>;</w:t>
      </w:r>
    </w:p>
    <w:p w:rsidR="008265A8" w:rsidRPr="00265927" w:rsidRDefault="00A922C6"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документы (копии документов)</w:t>
      </w:r>
      <w:r w:rsidR="008265A8" w:rsidRPr="00265927">
        <w:rPr>
          <w:rFonts w:ascii="Times New Roman" w:hAnsi="Times New Roman" w:cs="Times New Roman"/>
          <w:sz w:val="28"/>
          <w:szCs w:val="28"/>
        </w:rPr>
        <w:t>, содержащие информацию о результатах государственной итогов</w:t>
      </w:r>
      <w:r w:rsidR="000412B4" w:rsidRPr="00265927">
        <w:rPr>
          <w:rFonts w:ascii="Times New Roman" w:hAnsi="Times New Roman" w:cs="Times New Roman"/>
          <w:sz w:val="28"/>
          <w:szCs w:val="28"/>
        </w:rPr>
        <w:t>о</w:t>
      </w:r>
      <w:r w:rsidR="008265A8" w:rsidRPr="00265927">
        <w:rPr>
          <w:rFonts w:ascii="Times New Roman" w:hAnsi="Times New Roman" w:cs="Times New Roman"/>
          <w:sz w:val="28"/>
          <w:szCs w:val="28"/>
        </w:rPr>
        <w:t xml:space="preserve">й аттестации обучающихся по образовательным </w:t>
      </w:r>
      <w:r w:rsidR="000412B4" w:rsidRPr="00265927">
        <w:rPr>
          <w:rFonts w:ascii="Times New Roman" w:hAnsi="Times New Roman" w:cs="Times New Roman"/>
          <w:sz w:val="28"/>
          <w:szCs w:val="28"/>
        </w:rPr>
        <w:t xml:space="preserve">программам основного общего образования по </w:t>
      </w:r>
      <w:r>
        <w:rPr>
          <w:rFonts w:ascii="Times New Roman" w:hAnsi="Times New Roman" w:cs="Times New Roman"/>
          <w:sz w:val="28"/>
          <w:szCs w:val="28"/>
        </w:rPr>
        <w:t xml:space="preserve">учебным предметам, которые будут изучаться </w:t>
      </w:r>
      <w:r w:rsidR="008265A8" w:rsidRPr="00265927">
        <w:rPr>
          <w:rFonts w:ascii="Times New Roman" w:hAnsi="Times New Roman" w:cs="Times New Roman"/>
          <w:sz w:val="28"/>
          <w:szCs w:val="28"/>
        </w:rPr>
        <w:t>на углубленном уровне</w:t>
      </w:r>
      <w:r w:rsidR="000412B4" w:rsidRPr="00265927">
        <w:rPr>
          <w:rFonts w:ascii="Times New Roman" w:hAnsi="Times New Roman" w:cs="Times New Roman"/>
          <w:sz w:val="28"/>
          <w:szCs w:val="28"/>
        </w:rPr>
        <w:t>.</w:t>
      </w:r>
    </w:p>
    <w:p w:rsidR="000412B4" w:rsidRPr="00265927" w:rsidRDefault="000412B4" w:rsidP="00CF3389">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lastRenderedPageBreak/>
        <w:t>Родители (законные представители) детей, являющихся иностранными гражда</w:t>
      </w:r>
      <w:r w:rsidR="00A922C6">
        <w:rPr>
          <w:rFonts w:ascii="Times New Roman" w:hAnsi="Times New Roman" w:cs="Times New Roman"/>
          <w:sz w:val="28"/>
          <w:szCs w:val="28"/>
        </w:rPr>
        <w:t>нами или лицами без гражданства</w:t>
      </w:r>
      <w:r w:rsidRPr="00265927">
        <w:rPr>
          <w:rFonts w:ascii="Times New Roman" w:hAnsi="Times New Roman" w:cs="Times New Roman"/>
          <w:sz w:val="28"/>
          <w:szCs w:val="28"/>
        </w:rPr>
        <w:t>, дополнительно предъявляют до</w:t>
      </w:r>
      <w:r w:rsidR="00A922C6">
        <w:rPr>
          <w:rFonts w:ascii="Times New Roman" w:hAnsi="Times New Roman" w:cs="Times New Roman"/>
          <w:sz w:val="28"/>
          <w:szCs w:val="28"/>
        </w:rPr>
        <w:t xml:space="preserve">кумент, подтверждающий родство </w:t>
      </w:r>
      <w:r w:rsidRPr="00265927">
        <w:rPr>
          <w:rFonts w:ascii="Times New Roman" w:hAnsi="Times New Roman" w:cs="Times New Roman"/>
          <w:sz w:val="28"/>
          <w:szCs w:val="28"/>
        </w:rPr>
        <w:t>заявителя (или законность представления прав ребенка), и документ, подтверждающий право заявителя на пребывание в Российской Федерации.</w:t>
      </w:r>
    </w:p>
    <w:p w:rsidR="000412B4" w:rsidRPr="00265927" w:rsidRDefault="00A922C6" w:rsidP="00CF33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Иностранные граждане </w:t>
      </w:r>
      <w:r w:rsidR="000412B4" w:rsidRPr="00265927">
        <w:rPr>
          <w:rFonts w:ascii="Times New Roman" w:hAnsi="Times New Roman" w:cs="Times New Roman"/>
          <w:sz w:val="28"/>
          <w:szCs w:val="28"/>
        </w:rPr>
        <w:t>и лица без гражданства все документы</w:t>
      </w:r>
      <w:r>
        <w:rPr>
          <w:rFonts w:ascii="Times New Roman" w:hAnsi="Times New Roman" w:cs="Times New Roman"/>
          <w:sz w:val="28"/>
          <w:szCs w:val="28"/>
        </w:rPr>
        <w:t xml:space="preserve"> представляют на русском языке </w:t>
      </w:r>
      <w:r w:rsidR="000412B4" w:rsidRPr="00265927">
        <w:rPr>
          <w:rFonts w:ascii="Times New Roman" w:hAnsi="Times New Roman" w:cs="Times New Roman"/>
          <w:sz w:val="28"/>
          <w:szCs w:val="28"/>
        </w:rPr>
        <w:t>или вместе с заверенными в установленном порядке переводом на русский язык.</w:t>
      </w:r>
    </w:p>
    <w:p w:rsidR="000E2F45" w:rsidRPr="00265927" w:rsidRDefault="000E2F4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Документы (копии документов) представляются в следующем виде:</w:t>
      </w:r>
    </w:p>
    <w:p w:rsidR="000E2F45"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копия с предъявлением оригинала документа или надлежащим образом заверенная копия документа. При представлении незаверенной копии документа с предъявлением оригинала документа, член приемной комиссии образовательной организации сличает копию документа с его оригиналом и заверяет копию.</w:t>
      </w:r>
    </w:p>
    <w:p w:rsidR="000E2F45" w:rsidRPr="00265927" w:rsidRDefault="000E2F4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перечне представленных документов. Расписка заверяется подписью члена приемной комиссии образовательной организации.</w:t>
      </w:r>
    </w:p>
    <w:p w:rsidR="000E2F45" w:rsidRPr="00265927" w:rsidRDefault="000E2F4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Копии представленных при приеме документов хранятся в образовательной организации на время обучения ребенка.</w:t>
      </w:r>
    </w:p>
    <w:p w:rsidR="000E2F45" w:rsidRPr="00265927" w:rsidRDefault="000E2F4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В случае отказа в зачислении в образовательную организацию по итогам индивидуального отбора копии представленных документов выдаются родителю (законному представителю) ребенка на основании его личного заявления.</w:t>
      </w:r>
    </w:p>
    <w:p w:rsidR="000412B4"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3.5. Для организации и проведения индивидуального отбор</w:t>
      </w:r>
      <w:r w:rsidR="00A922C6">
        <w:rPr>
          <w:rFonts w:ascii="Times New Roman" w:hAnsi="Times New Roman" w:cs="Times New Roman"/>
          <w:sz w:val="28"/>
          <w:szCs w:val="28"/>
        </w:rPr>
        <w:t xml:space="preserve">а образовательной организацией </w:t>
      </w:r>
      <w:r w:rsidRPr="00265927">
        <w:rPr>
          <w:rFonts w:ascii="Times New Roman" w:hAnsi="Times New Roman" w:cs="Times New Roman"/>
          <w:sz w:val="28"/>
          <w:szCs w:val="28"/>
        </w:rPr>
        <w:t>со</w:t>
      </w:r>
      <w:r w:rsidR="00A922C6">
        <w:rPr>
          <w:rFonts w:ascii="Times New Roman" w:hAnsi="Times New Roman" w:cs="Times New Roman"/>
          <w:sz w:val="28"/>
          <w:szCs w:val="28"/>
        </w:rPr>
        <w:t xml:space="preserve">здаются приемная, предметная и </w:t>
      </w:r>
      <w:r w:rsidRPr="00265927">
        <w:rPr>
          <w:rFonts w:ascii="Times New Roman" w:hAnsi="Times New Roman" w:cs="Times New Roman"/>
          <w:sz w:val="28"/>
          <w:szCs w:val="28"/>
        </w:rPr>
        <w:t>конфликтная комиссии.</w:t>
      </w:r>
    </w:p>
    <w:p w:rsidR="000412B4"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3.5.1. В случае организации планового ежегодного индивидуального отбора не позднее чем за 7 рабочих дней до даты начала индивидуального отбора.</w:t>
      </w:r>
    </w:p>
    <w:p w:rsidR="000E2F45"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3.5.2. В периоды между планов</w:t>
      </w:r>
      <w:r w:rsidR="00A922C6">
        <w:rPr>
          <w:rFonts w:ascii="Times New Roman" w:hAnsi="Times New Roman" w:cs="Times New Roman"/>
          <w:sz w:val="28"/>
          <w:szCs w:val="28"/>
        </w:rPr>
        <w:t xml:space="preserve">ыми ежегодными индивидуальными </w:t>
      </w:r>
      <w:r w:rsidRPr="00265927">
        <w:rPr>
          <w:rFonts w:ascii="Times New Roman" w:hAnsi="Times New Roman" w:cs="Times New Roman"/>
          <w:sz w:val="28"/>
          <w:szCs w:val="28"/>
        </w:rPr>
        <w:t>отбор</w:t>
      </w:r>
      <w:r w:rsidR="00A922C6">
        <w:rPr>
          <w:rFonts w:ascii="Times New Roman" w:hAnsi="Times New Roman" w:cs="Times New Roman"/>
          <w:sz w:val="28"/>
          <w:szCs w:val="28"/>
        </w:rPr>
        <w:t xml:space="preserve">ами при наличии свободных мест </w:t>
      </w:r>
      <w:r w:rsidRPr="00265927">
        <w:rPr>
          <w:rFonts w:ascii="Times New Roman" w:hAnsi="Times New Roman" w:cs="Times New Roman"/>
          <w:sz w:val="28"/>
          <w:szCs w:val="28"/>
        </w:rPr>
        <w:t>не более чем за 7 рабочих дней до даты начала индивидуального отбора.</w:t>
      </w:r>
    </w:p>
    <w:p w:rsidR="000E2F45"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3.5.3. В состав приемной, предметных и конфликтной комиссий могут входить руководящие и педагогические работники образовательной организации, а также привлеченные эксперты. Член конфликтной комиссии не может входить в состав предметной комиссии.</w:t>
      </w:r>
    </w:p>
    <w:p w:rsidR="00A70885"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b/>
          <w:sz w:val="28"/>
          <w:szCs w:val="28"/>
          <w:u w:val="single"/>
        </w:rPr>
        <w:t>Приемная комиссия</w:t>
      </w:r>
      <w:r w:rsidRPr="00265927">
        <w:rPr>
          <w:rFonts w:ascii="Times New Roman" w:hAnsi="Times New Roman" w:cs="Times New Roman"/>
          <w:sz w:val="28"/>
          <w:szCs w:val="28"/>
        </w:rPr>
        <w:t xml:space="preserve"> создается с целью р</w:t>
      </w:r>
      <w:r w:rsidR="00A922C6">
        <w:rPr>
          <w:rFonts w:ascii="Times New Roman" w:hAnsi="Times New Roman" w:cs="Times New Roman"/>
          <w:sz w:val="28"/>
          <w:szCs w:val="28"/>
        </w:rPr>
        <w:t>ешения организационных вопросов</w:t>
      </w:r>
      <w:r w:rsidR="0089702A">
        <w:rPr>
          <w:rFonts w:ascii="Times New Roman" w:hAnsi="Times New Roman" w:cs="Times New Roman"/>
          <w:sz w:val="28"/>
          <w:szCs w:val="28"/>
        </w:rPr>
        <w:t xml:space="preserve">, связанных </w:t>
      </w:r>
      <w:r w:rsidRPr="00265927">
        <w:rPr>
          <w:rFonts w:ascii="Times New Roman" w:hAnsi="Times New Roman" w:cs="Times New Roman"/>
          <w:sz w:val="28"/>
          <w:szCs w:val="28"/>
        </w:rPr>
        <w:t>с организацией индивидуального отбора, проведения экспертизы представленных документов.</w:t>
      </w:r>
      <w:r w:rsidR="00A70885" w:rsidRPr="00265927">
        <w:rPr>
          <w:rFonts w:ascii="Times New Roman" w:hAnsi="Times New Roman" w:cs="Times New Roman"/>
          <w:sz w:val="28"/>
          <w:szCs w:val="28"/>
        </w:rPr>
        <w:t xml:space="preserve"> В состав комиссии включаются учителя-предметники, заместители директора, представители психолого-педагогической службы. Приемная комиссия принимает решение о зачислении по итогам индивидуального отбора обучающихся. В целях обеспечения независимости, объективности и открытости проведения </w:t>
      </w:r>
      <w:r w:rsidR="00A70885" w:rsidRPr="00265927">
        <w:rPr>
          <w:rFonts w:ascii="Times New Roman" w:hAnsi="Times New Roman" w:cs="Times New Roman"/>
          <w:sz w:val="28"/>
          <w:szCs w:val="28"/>
        </w:rPr>
        <w:lastRenderedPageBreak/>
        <w:t>индивидуального обора при формировании приемной и конфликтно</w:t>
      </w:r>
      <w:r w:rsidR="00A922C6">
        <w:rPr>
          <w:rFonts w:ascii="Times New Roman" w:hAnsi="Times New Roman" w:cs="Times New Roman"/>
          <w:sz w:val="28"/>
          <w:szCs w:val="28"/>
        </w:rPr>
        <w:t xml:space="preserve">й комиссий могут быть включены </w:t>
      </w:r>
      <w:r w:rsidR="00A70885" w:rsidRPr="00265927">
        <w:rPr>
          <w:rFonts w:ascii="Times New Roman" w:hAnsi="Times New Roman" w:cs="Times New Roman"/>
          <w:sz w:val="28"/>
          <w:szCs w:val="28"/>
        </w:rPr>
        <w:t xml:space="preserve">представители Совета родителей. </w:t>
      </w:r>
    </w:p>
    <w:p w:rsidR="00A70885"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b/>
          <w:sz w:val="28"/>
          <w:szCs w:val="28"/>
          <w:u w:val="single"/>
        </w:rPr>
        <w:t>Предметные комиссии</w:t>
      </w:r>
      <w:r w:rsidRPr="00265927">
        <w:rPr>
          <w:rFonts w:ascii="Times New Roman" w:hAnsi="Times New Roman" w:cs="Times New Roman"/>
          <w:sz w:val="28"/>
          <w:szCs w:val="28"/>
        </w:rPr>
        <w:t xml:space="preserve"> создаются в целях организации </w:t>
      </w:r>
      <w:r w:rsidR="00A70885" w:rsidRPr="00265927">
        <w:rPr>
          <w:rFonts w:ascii="Times New Roman" w:hAnsi="Times New Roman" w:cs="Times New Roman"/>
          <w:sz w:val="28"/>
          <w:szCs w:val="28"/>
        </w:rPr>
        <w:t>и проведения вступительных испытаний. В состав каждой предметной комиссии входят три человека, возглавляет их председатель школьного методического объединения (далее ШМО)</w:t>
      </w:r>
      <w:r w:rsidR="00CF3389">
        <w:rPr>
          <w:rFonts w:ascii="Times New Roman" w:hAnsi="Times New Roman" w:cs="Times New Roman"/>
          <w:sz w:val="28"/>
          <w:szCs w:val="28"/>
        </w:rPr>
        <w:t xml:space="preserve"> либо заместитель директора, курирующий данное направление</w:t>
      </w:r>
      <w:r w:rsidR="00A70885" w:rsidRPr="00265927">
        <w:rPr>
          <w:rFonts w:ascii="Times New Roman" w:hAnsi="Times New Roman" w:cs="Times New Roman"/>
          <w:sz w:val="28"/>
          <w:szCs w:val="28"/>
        </w:rPr>
        <w:t xml:space="preserve">, два учителя-члены комиссии. Состав предметной комиссии, её режим работы утверждается приказом директора Учреждения. Содержание, форма проведения и система оценивания вступительных испытаний обсуждается и принимается на заседании соответствующего ШМО. </w:t>
      </w:r>
    </w:p>
    <w:p w:rsidR="00A70885" w:rsidRPr="00265927" w:rsidRDefault="00A7088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b/>
          <w:sz w:val="28"/>
          <w:szCs w:val="28"/>
          <w:u w:val="single"/>
        </w:rPr>
        <w:t>Конфликтная комиссия</w:t>
      </w:r>
      <w:r w:rsidRPr="00265927">
        <w:rPr>
          <w:rFonts w:ascii="Times New Roman" w:hAnsi="Times New Roman" w:cs="Times New Roman"/>
          <w:sz w:val="28"/>
          <w:szCs w:val="28"/>
        </w:rPr>
        <w:t xml:space="preserve"> создается в целях рассмотрения а</w:t>
      </w:r>
      <w:r w:rsidR="00A922C6">
        <w:rPr>
          <w:rFonts w:ascii="Times New Roman" w:hAnsi="Times New Roman" w:cs="Times New Roman"/>
          <w:sz w:val="28"/>
          <w:szCs w:val="28"/>
        </w:rPr>
        <w:t>пелляций о несогласии с баллами</w:t>
      </w:r>
      <w:r w:rsidRPr="00265927">
        <w:rPr>
          <w:rFonts w:ascii="Times New Roman" w:hAnsi="Times New Roman" w:cs="Times New Roman"/>
          <w:sz w:val="28"/>
          <w:szCs w:val="28"/>
        </w:rPr>
        <w:t>, выставленными по итогам 2 этапа индивидуального отбора. Конфликтная комиссия численностью не менее пяти человек создается приказом директора Учреждения. В её состав включаются педагогические работники и заместитель руководителя Учреждения, представители психолого-педагогической службы и Совета родителей. Членами конфликтной комиссии не могут бы</w:t>
      </w:r>
      <w:r w:rsidR="00A922C6">
        <w:rPr>
          <w:rFonts w:ascii="Times New Roman" w:hAnsi="Times New Roman" w:cs="Times New Roman"/>
          <w:sz w:val="28"/>
          <w:szCs w:val="28"/>
        </w:rPr>
        <w:t xml:space="preserve">ть члены приемной и предметной </w:t>
      </w:r>
      <w:r w:rsidRPr="00265927">
        <w:rPr>
          <w:rFonts w:ascii="Times New Roman" w:hAnsi="Times New Roman" w:cs="Times New Roman"/>
          <w:sz w:val="28"/>
          <w:szCs w:val="28"/>
        </w:rPr>
        <w:t xml:space="preserve">комиссий. </w:t>
      </w:r>
    </w:p>
    <w:p w:rsidR="00A70885" w:rsidRPr="00265927" w:rsidRDefault="00A7088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Решение конфликтной комиссии принимается большинством голосов. Решение по спорным вопросам индивидуального отбора и зачисления обучающихся считается легитимным, если на заседании присутствовало не менее 2/3 членов комиссии.</w:t>
      </w:r>
    </w:p>
    <w:p w:rsidR="00A70885" w:rsidRPr="00265927" w:rsidRDefault="00A7088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3.6. Организация индивидуального отбора при приеме на обучение по образовательным программам среднего общего образования осуществляется по следующим критериям:</w:t>
      </w:r>
    </w:p>
    <w:p w:rsidR="00A70885" w:rsidRPr="00265927" w:rsidRDefault="00A7088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 результаты государственной итоговой аттестации обучающихся по образовательным программам основного общего образования по учебным предметам, которые будут изучаться на углубленном уровне (при наличии);</w:t>
      </w:r>
    </w:p>
    <w:p w:rsidR="00A70885" w:rsidRPr="00265927" w:rsidRDefault="00A7088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 индивидуальные учебные достижения обучающегося (портфолио);</w:t>
      </w:r>
    </w:p>
    <w:p w:rsidR="00A70885" w:rsidRPr="00265927" w:rsidRDefault="00A7088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 результаты вступительных испытаний.</w:t>
      </w:r>
    </w:p>
    <w:p w:rsidR="00A70885" w:rsidRPr="00265927" w:rsidRDefault="00E23E9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 xml:space="preserve">Профильные предметы или предметы, изучение которых предполагается на углубленном уровне, определяются ежегодно решением педагогического совета на основе выбора обучающихся и с учетом мнения родителей (законных представителей) несовершеннолетних обучающихся и возможностью школы. </w:t>
      </w:r>
      <w:r w:rsidR="00946C92" w:rsidRPr="00265927">
        <w:rPr>
          <w:rFonts w:ascii="Times New Roman" w:hAnsi="Times New Roman" w:cs="Times New Roman"/>
          <w:sz w:val="28"/>
          <w:szCs w:val="28"/>
        </w:rPr>
        <w:t>Ежегодно приказом директора о</w:t>
      </w:r>
      <w:r w:rsidR="00A70885" w:rsidRPr="00265927">
        <w:rPr>
          <w:rFonts w:ascii="Times New Roman" w:hAnsi="Times New Roman" w:cs="Times New Roman"/>
          <w:sz w:val="28"/>
          <w:szCs w:val="28"/>
        </w:rPr>
        <w:t>бразовательн</w:t>
      </w:r>
      <w:r w:rsidR="00946C92" w:rsidRPr="00265927">
        <w:rPr>
          <w:rFonts w:ascii="Times New Roman" w:hAnsi="Times New Roman" w:cs="Times New Roman"/>
          <w:sz w:val="28"/>
          <w:szCs w:val="28"/>
        </w:rPr>
        <w:t>ой</w:t>
      </w:r>
      <w:r w:rsidR="00A70885" w:rsidRPr="00265927">
        <w:rPr>
          <w:rFonts w:ascii="Times New Roman" w:hAnsi="Times New Roman" w:cs="Times New Roman"/>
          <w:sz w:val="28"/>
          <w:szCs w:val="28"/>
        </w:rPr>
        <w:t xml:space="preserve"> организаци</w:t>
      </w:r>
      <w:r w:rsidR="00946C92" w:rsidRPr="00265927">
        <w:rPr>
          <w:rFonts w:ascii="Times New Roman" w:hAnsi="Times New Roman" w:cs="Times New Roman"/>
          <w:sz w:val="28"/>
          <w:szCs w:val="28"/>
        </w:rPr>
        <w:t>и</w:t>
      </w:r>
      <w:r w:rsidR="00A70885" w:rsidRPr="00265927">
        <w:rPr>
          <w:rFonts w:ascii="Times New Roman" w:hAnsi="Times New Roman" w:cs="Times New Roman"/>
          <w:sz w:val="28"/>
          <w:szCs w:val="28"/>
        </w:rPr>
        <w:t xml:space="preserve"> устанавливается перечень учебных предметов, по которым будут проводиться вступительные испытания, и количество вступительных испытаний. Вступительные испытания проводятся по всем учебным предметам, которые будут изучаться на углубленном уровне.</w:t>
      </w:r>
      <w:r w:rsidR="00946C92" w:rsidRPr="00265927">
        <w:rPr>
          <w:rFonts w:ascii="Times New Roman" w:hAnsi="Times New Roman" w:cs="Times New Roman"/>
          <w:sz w:val="28"/>
          <w:szCs w:val="28"/>
        </w:rPr>
        <w:t xml:space="preserve"> </w:t>
      </w:r>
      <w:r w:rsidR="00A70885" w:rsidRPr="00265927">
        <w:rPr>
          <w:rFonts w:ascii="Times New Roman" w:hAnsi="Times New Roman" w:cs="Times New Roman"/>
          <w:sz w:val="28"/>
          <w:szCs w:val="28"/>
        </w:rPr>
        <w:t>Количество вступительных испытаний не должно превышать двух.</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 В перечень индивидуальных учебных достижений обучающегося (портфолио), которые учитываются при организации индивидуального отбора, включаются:</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lastRenderedPageBreak/>
        <w:t>3.7.1. Победа и призовые места в муниципальном этапе всероссийской олимпиады школьников.</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3.7.2. Участие в региональном, заключительном этапах всероссийской олимпиады школьников, международных олимпиадах по общеобразовательным предметам.</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3.7.3. Результативность участия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включенных в</w:t>
      </w:r>
      <w:r w:rsidR="0089702A">
        <w:rPr>
          <w:rFonts w:ascii="Times New Roman" w:hAnsi="Times New Roman" w:cs="Times New Roman"/>
          <w:sz w:val="28"/>
          <w:szCs w:val="28"/>
        </w:rPr>
        <w:t xml:space="preserve"> перечни, ежегодно формируемые </w:t>
      </w:r>
      <w:r w:rsidRPr="00265927">
        <w:rPr>
          <w:rFonts w:ascii="Times New Roman" w:hAnsi="Times New Roman" w:cs="Times New Roman"/>
          <w:sz w:val="28"/>
          <w:szCs w:val="28"/>
        </w:rPr>
        <w:t>Министерством просвещения Российской  Федерации, Министерством науки и высшего образования Российской Федерации.</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3.7.4. Результативность участия в региональных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 xml:space="preserve">3.7.5. Успешное освоение основных общеобразовательных программ основного общего образования на углубленном уровне или в рамках профильного обучения (отметки «хорошо» и «отлично» по учебным предметам, ранее </w:t>
      </w:r>
      <w:proofErr w:type="spellStart"/>
      <w:r w:rsidRPr="00265927">
        <w:rPr>
          <w:rFonts w:ascii="Times New Roman" w:hAnsi="Times New Roman" w:cs="Times New Roman"/>
          <w:sz w:val="28"/>
          <w:szCs w:val="28"/>
        </w:rPr>
        <w:t>изучавшимся</w:t>
      </w:r>
      <w:proofErr w:type="spellEnd"/>
      <w:r w:rsidRPr="00265927">
        <w:rPr>
          <w:rFonts w:ascii="Times New Roman" w:hAnsi="Times New Roman" w:cs="Times New Roman"/>
          <w:sz w:val="28"/>
          <w:szCs w:val="28"/>
        </w:rPr>
        <w:t xml:space="preserve"> на углубленном уровне или в рамках и профильного обучения и планируемых к изучению на углубленном уровне или в рамках профильного обучения)</w:t>
      </w:r>
    </w:p>
    <w:p w:rsidR="00946C92"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3.7.6. Средний балл аттестата об основном общем образовании (для участников индивидуального отбора при приеме на обучение по образовательным программам среднего общего образования)</w:t>
      </w:r>
      <w:r w:rsidR="00CF3389">
        <w:rPr>
          <w:rFonts w:ascii="Times New Roman" w:hAnsi="Times New Roman" w:cs="Times New Roman"/>
          <w:sz w:val="28"/>
          <w:szCs w:val="28"/>
        </w:rPr>
        <w:t>.</w:t>
      </w:r>
    </w:p>
    <w:p w:rsidR="00946C92" w:rsidRPr="00265927" w:rsidRDefault="00946C92" w:rsidP="00CF3389">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3.8. Индивидуальный</w:t>
      </w:r>
      <w:r w:rsidR="00A922C6">
        <w:rPr>
          <w:rFonts w:ascii="Times New Roman" w:hAnsi="Times New Roman" w:cs="Times New Roman"/>
          <w:sz w:val="28"/>
          <w:szCs w:val="28"/>
        </w:rPr>
        <w:t xml:space="preserve"> отбор осуществляется в четыре </w:t>
      </w:r>
      <w:r w:rsidRPr="00265927">
        <w:rPr>
          <w:rFonts w:ascii="Times New Roman" w:hAnsi="Times New Roman" w:cs="Times New Roman"/>
          <w:sz w:val="28"/>
          <w:szCs w:val="28"/>
        </w:rPr>
        <w:t xml:space="preserve">этапа: </w:t>
      </w:r>
    </w:p>
    <w:p w:rsidR="006358C2" w:rsidRPr="00265927" w:rsidRDefault="00946C9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1 этап </w:t>
      </w:r>
      <w:r w:rsidR="00CF3389">
        <w:rPr>
          <w:rFonts w:ascii="Times New Roman" w:hAnsi="Times New Roman" w:cs="Times New Roman"/>
          <w:sz w:val="28"/>
          <w:szCs w:val="28"/>
        </w:rPr>
        <w:t>-</w:t>
      </w:r>
      <w:r w:rsidRPr="00265927">
        <w:rPr>
          <w:rFonts w:ascii="Times New Roman" w:hAnsi="Times New Roman" w:cs="Times New Roman"/>
          <w:sz w:val="28"/>
          <w:szCs w:val="28"/>
        </w:rPr>
        <w:t xml:space="preserve"> прием документов, указанных в пункте 3.4. </w:t>
      </w:r>
      <w:r w:rsidR="006358C2" w:rsidRPr="00265927">
        <w:rPr>
          <w:rFonts w:ascii="Times New Roman" w:hAnsi="Times New Roman" w:cs="Times New Roman"/>
          <w:sz w:val="28"/>
          <w:szCs w:val="28"/>
        </w:rPr>
        <w:t>настоящего Положения,</w:t>
      </w:r>
    </w:p>
    <w:p w:rsidR="00946C92" w:rsidRPr="00265927" w:rsidRDefault="00CF3389"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этап-</w:t>
      </w:r>
      <w:r w:rsidR="00946C92" w:rsidRPr="00265927">
        <w:rPr>
          <w:rFonts w:ascii="Times New Roman" w:hAnsi="Times New Roman" w:cs="Times New Roman"/>
          <w:sz w:val="28"/>
          <w:szCs w:val="28"/>
        </w:rPr>
        <w:t>экспертиз</w:t>
      </w:r>
      <w:r w:rsidR="006358C2" w:rsidRPr="00265927">
        <w:rPr>
          <w:rFonts w:ascii="Times New Roman" w:hAnsi="Times New Roman" w:cs="Times New Roman"/>
          <w:sz w:val="28"/>
          <w:szCs w:val="28"/>
        </w:rPr>
        <w:t>а</w:t>
      </w:r>
      <w:r w:rsidR="00946C92" w:rsidRPr="00265927">
        <w:rPr>
          <w:rFonts w:ascii="Times New Roman" w:hAnsi="Times New Roman" w:cs="Times New Roman"/>
          <w:sz w:val="28"/>
          <w:szCs w:val="28"/>
        </w:rPr>
        <w:t xml:space="preserve"> документов, указанных в пунк</w:t>
      </w:r>
      <w:r w:rsidR="006358C2" w:rsidRPr="00265927">
        <w:rPr>
          <w:rFonts w:ascii="Times New Roman" w:hAnsi="Times New Roman" w:cs="Times New Roman"/>
          <w:sz w:val="28"/>
          <w:szCs w:val="28"/>
        </w:rPr>
        <w:t>те 3.4.</w:t>
      </w:r>
      <w:r w:rsidR="00946C92" w:rsidRPr="00265927">
        <w:rPr>
          <w:rFonts w:ascii="Times New Roman" w:hAnsi="Times New Roman" w:cs="Times New Roman"/>
          <w:sz w:val="28"/>
          <w:szCs w:val="28"/>
        </w:rPr>
        <w:t xml:space="preserve">  настоящего Положения</w:t>
      </w:r>
      <w:r w:rsidR="006358C2" w:rsidRPr="00265927">
        <w:rPr>
          <w:rFonts w:ascii="Times New Roman" w:hAnsi="Times New Roman" w:cs="Times New Roman"/>
          <w:sz w:val="28"/>
          <w:szCs w:val="28"/>
        </w:rPr>
        <w:t xml:space="preserve"> и </w:t>
      </w:r>
      <w:r w:rsidR="00946C92" w:rsidRPr="00265927">
        <w:rPr>
          <w:rFonts w:ascii="Times New Roman" w:hAnsi="Times New Roman" w:cs="Times New Roman"/>
          <w:sz w:val="28"/>
          <w:szCs w:val="28"/>
        </w:rPr>
        <w:t xml:space="preserve">проведение вступительных испытаний; </w:t>
      </w:r>
    </w:p>
    <w:p w:rsidR="00946C92" w:rsidRPr="00265927" w:rsidRDefault="00946C9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3 этап- составление </w:t>
      </w:r>
      <w:r w:rsidR="006358C2" w:rsidRPr="00265927">
        <w:rPr>
          <w:rFonts w:ascii="Times New Roman" w:hAnsi="Times New Roman" w:cs="Times New Roman"/>
          <w:sz w:val="28"/>
          <w:szCs w:val="28"/>
        </w:rPr>
        <w:t xml:space="preserve">предварительного и итогового </w:t>
      </w:r>
      <w:r w:rsidRPr="00265927">
        <w:rPr>
          <w:rFonts w:ascii="Times New Roman" w:hAnsi="Times New Roman" w:cs="Times New Roman"/>
          <w:sz w:val="28"/>
          <w:szCs w:val="28"/>
        </w:rPr>
        <w:t>рейтинг</w:t>
      </w:r>
      <w:r w:rsidR="006358C2" w:rsidRPr="00265927">
        <w:rPr>
          <w:rFonts w:ascii="Times New Roman" w:hAnsi="Times New Roman" w:cs="Times New Roman"/>
          <w:sz w:val="28"/>
          <w:szCs w:val="28"/>
        </w:rPr>
        <w:t>ов</w:t>
      </w:r>
      <w:r w:rsidRPr="00265927">
        <w:rPr>
          <w:rFonts w:ascii="Times New Roman" w:hAnsi="Times New Roman" w:cs="Times New Roman"/>
          <w:sz w:val="28"/>
          <w:szCs w:val="28"/>
        </w:rPr>
        <w:t xml:space="preserve"> достижений </w:t>
      </w:r>
      <w:r w:rsidR="00A922C6">
        <w:rPr>
          <w:rFonts w:ascii="Times New Roman" w:hAnsi="Times New Roman" w:cs="Times New Roman"/>
          <w:sz w:val="28"/>
          <w:szCs w:val="28"/>
        </w:rPr>
        <w:t xml:space="preserve">участников </w:t>
      </w:r>
      <w:r w:rsidR="006358C2" w:rsidRPr="00265927">
        <w:rPr>
          <w:rFonts w:ascii="Times New Roman" w:hAnsi="Times New Roman" w:cs="Times New Roman"/>
          <w:sz w:val="28"/>
          <w:szCs w:val="28"/>
        </w:rPr>
        <w:t>индивидуального отбора</w:t>
      </w:r>
      <w:r w:rsidRPr="00265927">
        <w:rPr>
          <w:rFonts w:ascii="Times New Roman" w:hAnsi="Times New Roman" w:cs="Times New Roman"/>
          <w:sz w:val="28"/>
          <w:szCs w:val="28"/>
        </w:rPr>
        <w:t xml:space="preserve">; </w:t>
      </w:r>
    </w:p>
    <w:p w:rsidR="00946C92" w:rsidRPr="00265927" w:rsidRDefault="00946C9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4 этап- принятие решения о зачислении </w:t>
      </w:r>
      <w:r w:rsidR="006358C2" w:rsidRPr="00265927">
        <w:rPr>
          <w:rFonts w:ascii="Times New Roman" w:hAnsi="Times New Roman" w:cs="Times New Roman"/>
          <w:sz w:val="28"/>
          <w:szCs w:val="28"/>
        </w:rPr>
        <w:t>в образовательную организацию</w:t>
      </w:r>
      <w:r w:rsidRPr="00265927">
        <w:rPr>
          <w:rFonts w:ascii="Times New Roman" w:hAnsi="Times New Roman" w:cs="Times New Roman"/>
          <w:sz w:val="28"/>
          <w:szCs w:val="28"/>
        </w:rPr>
        <w:t xml:space="preserve">. </w:t>
      </w:r>
    </w:p>
    <w:p w:rsidR="006358C2" w:rsidRPr="00265927" w:rsidRDefault="006358C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3.9. Экспертиза документов проводится приемной комиссией по ба</w:t>
      </w:r>
      <w:r w:rsidR="00CF3389">
        <w:rPr>
          <w:rFonts w:ascii="Times New Roman" w:hAnsi="Times New Roman" w:cs="Times New Roman"/>
          <w:sz w:val="28"/>
          <w:szCs w:val="28"/>
        </w:rPr>
        <w:t>л</w:t>
      </w:r>
      <w:r w:rsidRPr="00265927">
        <w:rPr>
          <w:rFonts w:ascii="Times New Roman" w:hAnsi="Times New Roman" w:cs="Times New Roman"/>
          <w:sz w:val="28"/>
          <w:szCs w:val="28"/>
        </w:rPr>
        <w:t xml:space="preserve">льной системе согласно критериям, представленным в пункте 3.6. настоящего Положения в течение 7 рабочих дней со дня начала индивидуального отбора. </w:t>
      </w:r>
    </w:p>
    <w:p w:rsidR="00CC1389" w:rsidRPr="00265927" w:rsidRDefault="006358C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3.10. </w:t>
      </w:r>
      <w:r w:rsidR="00A922C6">
        <w:rPr>
          <w:rFonts w:ascii="Times New Roman" w:hAnsi="Times New Roman" w:cs="Times New Roman"/>
          <w:sz w:val="28"/>
          <w:szCs w:val="28"/>
        </w:rPr>
        <w:t xml:space="preserve">Вступительные испытания </w:t>
      </w:r>
      <w:r w:rsidR="00CC1389" w:rsidRPr="00265927">
        <w:rPr>
          <w:rFonts w:ascii="Times New Roman" w:hAnsi="Times New Roman" w:cs="Times New Roman"/>
          <w:sz w:val="28"/>
          <w:szCs w:val="28"/>
        </w:rPr>
        <w:t xml:space="preserve">оцениваются предметной комиссией по балльной системе, установленной в соответствии с пунктом 3.5.3. настоящего </w:t>
      </w:r>
      <w:r w:rsidR="00CC1389" w:rsidRPr="00265927">
        <w:rPr>
          <w:rFonts w:ascii="Times New Roman" w:hAnsi="Times New Roman" w:cs="Times New Roman"/>
          <w:sz w:val="28"/>
          <w:szCs w:val="28"/>
        </w:rPr>
        <w:lastRenderedPageBreak/>
        <w:t>Положения. Для проведения вступительных испытаний каждому обучающемуся присваивается индивидуальный шифр.</w:t>
      </w:r>
    </w:p>
    <w:p w:rsidR="006358C2" w:rsidRPr="00265927" w:rsidRDefault="006358C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3.11. В предварительный</w:t>
      </w:r>
      <w:r w:rsidR="00A922C6">
        <w:rPr>
          <w:rFonts w:ascii="Times New Roman" w:hAnsi="Times New Roman" w:cs="Times New Roman"/>
          <w:sz w:val="28"/>
          <w:szCs w:val="28"/>
        </w:rPr>
        <w:t xml:space="preserve"> рейтинг достижений участников </w:t>
      </w:r>
      <w:r w:rsidRPr="00265927">
        <w:rPr>
          <w:rFonts w:ascii="Times New Roman" w:hAnsi="Times New Roman" w:cs="Times New Roman"/>
          <w:sz w:val="28"/>
          <w:szCs w:val="28"/>
        </w:rPr>
        <w:t xml:space="preserve">индивидуального отбора включаются участники индивидуального отбора, набравшие по итогам 2 этапа не меньше минимального балла. (Приложение 2). </w:t>
      </w:r>
    </w:p>
    <w:p w:rsidR="00CC1389" w:rsidRPr="00265927" w:rsidRDefault="006358C2" w:rsidP="00265927">
      <w:pPr>
        <w:spacing w:after="0" w:line="240" w:lineRule="auto"/>
        <w:jc w:val="both"/>
        <w:rPr>
          <w:rFonts w:ascii="Times New Roman" w:eastAsia="Times New Roman" w:hAnsi="Times New Roman" w:cs="Times New Roman"/>
          <w:color w:val="000000"/>
          <w:sz w:val="28"/>
          <w:szCs w:val="28"/>
        </w:rPr>
      </w:pPr>
      <w:r w:rsidRPr="00265927">
        <w:rPr>
          <w:rFonts w:ascii="Times New Roman" w:hAnsi="Times New Roman" w:cs="Times New Roman"/>
          <w:sz w:val="28"/>
          <w:szCs w:val="28"/>
        </w:rPr>
        <w:t>В случае наличия у нескольких уча</w:t>
      </w:r>
      <w:r w:rsidR="00A922C6">
        <w:rPr>
          <w:rFonts w:ascii="Times New Roman" w:hAnsi="Times New Roman" w:cs="Times New Roman"/>
          <w:sz w:val="28"/>
          <w:szCs w:val="28"/>
        </w:rPr>
        <w:t xml:space="preserve">стников индивидуального отбора </w:t>
      </w:r>
      <w:r w:rsidRPr="00265927">
        <w:rPr>
          <w:rFonts w:ascii="Times New Roman" w:hAnsi="Times New Roman" w:cs="Times New Roman"/>
          <w:sz w:val="28"/>
          <w:szCs w:val="28"/>
        </w:rPr>
        <w:t xml:space="preserve">одинакового рейтингового места по итогам 3 этапа устанавливаются </w:t>
      </w:r>
      <w:r w:rsidR="00E23E95" w:rsidRPr="00265927">
        <w:rPr>
          <w:rFonts w:ascii="Times New Roman" w:hAnsi="Times New Roman" w:cs="Times New Roman"/>
          <w:sz w:val="28"/>
          <w:szCs w:val="28"/>
        </w:rPr>
        <w:t xml:space="preserve">перечень </w:t>
      </w:r>
      <w:r w:rsidR="00150E61" w:rsidRPr="00265927">
        <w:rPr>
          <w:rFonts w:ascii="Times New Roman" w:hAnsi="Times New Roman" w:cs="Times New Roman"/>
          <w:sz w:val="28"/>
          <w:szCs w:val="28"/>
        </w:rPr>
        <w:t>приоритетных индивидуальных учебных достижений об</w:t>
      </w:r>
      <w:r w:rsidR="00A922C6">
        <w:rPr>
          <w:rFonts w:ascii="Times New Roman" w:hAnsi="Times New Roman" w:cs="Times New Roman"/>
          <w:sz w:val="28"/>
          <w:szCs w:val="28"/>
        </w:rPr>
        <w:t xml:space="preserve">учающегося из числа, указанных </w:t>
      </w:r>
      <w:r w:rsidR="0089702A">
        <w:rPr>
          <w:rFonts w:ascii="Times New Roman" w:hAnsi="Times New Roman" w:cs="Times New Roman"/>
          <w:sz w:val="28"/>
          <w:szCs w:val="28"/>
        </w:rPr>
        <w:t xml:space="preserve">в </w:t>
      </w:r>
      <w:r w:rsidR="00150E61" w:rsidRPr="00265927">
        <w:rPr>
          <w:rFonts w:ascii="Times New Roman" w:hAnsi="Times New Roman" w:cs="Times New Roman"/>
          <w:sz w:val="28"/>
          <w:szCs w:val="28"/>
        </w:rPr>
        <w:t>пункте 3.6., а именно: по учебным предметам, которые будут изучаться на углубленном уровне.</w:t>
      </w:r>
      <w:r w:rsidR="00CC1389" w:rsidRPr="00265927">
        <w:rPr>
          <w:rFonts w:ascii="Times New Roman" w:hAnsi="Times New Roman" w:cs="Times New Roman"/>
          <w:sz w:val="28"/>
          <w:szCs w:val="28"/>
        </w:rPr>
        <w:t xml:space="preserve"> </w:t>
      </w:r>
      <w:r w:rsidR="00CC1389" w:rsidRPr="00265927">
        <w:rPr>
          <w:rFonts w:ascii="Times New Roman" w:eastAsia="Times New Roman" w:hAnsi="Times New Roman" w:cs="Times New Roman"/>
          <w:color w:val="000000"/>
          <w:sz w:val="28"/>
          <w:szCs w:val="28"/>
        </w:rPr>
        <w:t>При равенстве баллов более высокий ранг присваивается участнику индивидуального отбора, в отношении которого заявление в Учреждение, было подано ранее.</w:t>
      </w:r>
    </w:p>
    <w:p w:rsidR="00150E61" w:rsidRPr="00265927" w:rsidRDefault="00150E61"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3.12. Предварительный рейтинг достижений участников инди</w:t>
      </w:r>
      <w:r w:rsidR="00A922C6">
        <w:rPr>
          <w:rFonts w:ascii="Times New Roman" w:hAnsi="Times New Roman" w:cs="Times New Roman"/>
          <w:sz w:val="28"/>
          <w:szCs w:val="28"/>
        </w:rPr>
        <w:t xml:space="preserve">видуального отбора оформляется </w:t>
      </w:r>
      <w:r w:rsidRPr="00265927">
        <w:rPr>
          <w:rFonts w:ascii="Times New Roman" w:hAnsi="Times New Roman" w:cs="Times New Roman"/>
          <w:sz w:val="28"/>
          <w:szCs w:val="28"/>
        </w:rPr>
        <w:t>протоколом приемной комиссии образов</w:t>
      </w:r>
      <w:r w:rsidR="00EB2458">
        <w:rPr>
          <w:rFonts w:ascii="Times New Roman" w:hAnsi="Times New Roman" w:cs="Times New Roman"/>
          <w:sz w:val="28"/>
          <w:szCs w:val="28"/>
        </w:rPr>
        <w:t>а</w:t>
      </w:r>
      <w:r w:rsidRPr="00265927">
        <w:rPr>
          <w:rFonts w:ascii="Times New Roman" w:hAnsi="Times New Roman" w:cs="Times New Roman"/>
          <w:sz w:val="28"/>
          <w:szCs w:val="28"/>
        </w:rPr>
        <w:t>т</w:t>
      </w:r>
      <w:r w:rsidR="00EB2458">
        <w:rPr>
          <w:rFonts w:ascii="Times New Roman" w:hAnsi="Times New Roman" w:cs="Times New Roman"/>
          <w:sz w:val="28"/>
          <w:szCs w:val="28"/>
        </w:rPr>
        <w:t>е</w:t>
      </w:r>
      <w:r w:rsidRPr="00265927">
        <w:rPr>
          <w:rFonts w:ascii="Times New Roman" w:hAnsi="Times New Roman" w:cs="Times New Roman"/>
          <w:sz w:val="28"/>
          <w:szCs w:val="28"/>
        </w:rPr>
        <w:t>льн</w:t>
      </w:r>
      <w:r w:rsidR="00EB2458">
        <w:rPr>
          <w:rFonts w:ascii="Times New Roman" w:hAnsi="Times New Roman" w:cs="Times New Roman"/>
          <w:sz w:val="28"/>
          <w:szCs w:val="28"/>
        </w:rPr>
        <w:t>ой</w:t>
      </w:r>
      <w:r w:rsidR="00A922C6">
        <w:rPr>
          <w:rFonts w:ascii="Times New Roman" w:hAnsi="Times New Roman" w:cs="Times New Roman"/>
          <w:sz w:val="28"/>
          <w:szCs w:val="28"/>
        </w:rPr>
        <w:t xml:space="preserve"> организации в сроки</w:t>
      </w:r>
      <w:r w:rsidRPr="00265927">
        <w:rPr>
          <w:rFonts w:ascii="Times New Roman" w:hAnsi="Times New Roman" w:cs="Times New Roman"/>
          <w:sz w:val="28"/>
          <w:szCs w:val="28"/>
        </w:rPr>
        <w:t>, не превышающие 5 рабочих дней после окончания вступительных испытаний.</w:t>
      </w:r>
    </w:p>
    <w:p w:rsidR="002551D9" w:rsidRPr="001D35B1" w:rsidRDefault="00150E61" w:rsidP="002551D9">
      <w:pPr>
        <w:spacing w:after="0" w:line="240" w:lineRule="auto"/>
        <w:jc w:val="both"/>
        <w:rPr>
          <w:rFonts w:ascii="Times New Roman" w:hAnsi="Times New Roman"/>
          <w:sz w:val="28"/>
          <w:szCs w:val="28"/>
        </w:rPr>
      </w:pPr>
      <w:r w:rsidRPr="00265927">
        <w:rPr>
          <w:rFonts w:ascii="Times New Roman" w:hAnsi="Times New Roman" w:cs="Times New Roman"/>
          <w:sz w:val="28"/>
          <w:szCs w:val="28"/>
        </w:rPr>
        <w:t>3.13.</w:t>
      </w:r>
      <w:r w:rsidR="00A922C6">
        <w:rPr>
          <w:rFonts w:ascii="Times New Roman" w:hAnsi="Times New Roman" w:cs="Times New Roman"/>
          <w:sz w:val="28"/>
          <w:szCs w:val="28"/>
        </w:rPr>
        <w:t xml:space="preserve"> </w:t>
      </w:r>
      <w:r w:rsidRPr="00265927">
        <w:rPr>
          <w:rFonts w:ascii="Times New Roman" w:hAnsi="Times New Roman" w:cs="Times New Roman"/>
          <w:sz w:val="28"/>
          <w:szCs w:val="28"/>
        </w:rPr>
        <w:t>Ознакомление родителей (законных представителей) с предварительным рейтингом достижений уча</w:t>
      </w:r>
      <w:r w:rsidR="00A922C6">
        <w:rPr>
          <w:rFonts w:ascii="Times New Roman" w:hAnsi="Times New Roman" w:cs="Times New Roman"/>
          <w:sz w:val="28"/>
          <w:szCs w:val="28"/>
        </w:rPr>
        <w:t xml:space="preserve">стников индивидуального отбора </w:t>
      </w:r>
      <w:r w:rsidRPr="00265927">
        <w:rPr>
          <w:rFonts w:ascii="Times New Roman" w:hAnsi="Times New Roman" w:cs="Times New Roman"/>
          <w:sz w:val="28"/>
          <w:szCs w:val="28"/>
        </w:rPr>
        <w:t>осуществляется</w:t>
      </w:r>
      <w:r w:rsidR="002551D9">
        <w:rPr>
          <w:rFonts w:ascii="Times New Roman" w:hAnsi="Times New Roman" w:cs="Times New Roman"/>
          <w:sz w:val="28"/>
          <w:szCs w:val="28"/>
        </w:rPr>
        <w:t xml:space="preserve"> лично (очно), либо </w:t>
      </w:r>
      <w:r w:rsidR="00A922C6">
        <w:rPr>
          <w:rFonts w:ascii="Times New Roman" w:hAnsi="Times New Roman"/>
          <w:sz w:val="28"/>
          <w:szCs w:val="28"/>
        </w:rPr>
        <w:t xml:space="preserve">в электронной форме </w:t>
      </w:r>
      <w:r w:rsidR="002551D9" w:rsidRPr="001D35B1">
        <w:rPr>
          <w:rFonts w:ascii="Times New Roman" w:hAnsi="Times New Roman"/>
          <w:sz w:val="28"/>
          <w:szCs w:val="28"/>
        </w:rPr>
        <w:t>(документ на бумажном носителе, преобразованный в электронную форму путем ска</w:t>
      </w:r>
      <w:r w:rsidR="00A922C6">
        <w:rPr>
          <w:rFonts w:ascii="Times New Roman" w:hAnsi="Times New Roman"/>
          <w:sz w:val="28"/>
          <w:szCs w:val="28"/>
        </w:rPr>
        <w:t xml:space="preserve">нирования или фотографирования </w:t>
      </w:r>
      <w:r w:rsidR="002551D9" w:rsidRPr="001D35B1">
        <w:rPr>
          <w:rFonts w:ascii="Times New Roman" w:hAnsi="Times New Roman"/>
          <w:sz w:val="28"/>
          <w:szCs w:val="28"/>
        </w:rPr>
        <w:t>с обеспечением машиночитаемого распознаван</w:t>
      </w:r>
      <w:r w:rsidR="00A922C6">
        <w:rPr>
          <w:rFonts w:ascii="Times New Roman" w:hAnsi="Times New Roman"/>
          <w:sz w:val="28"/>
          <w:szCs w:val="28"/>
        </w:rPr>
        <w:t xml:space="preserve">ия его реквизитов) посредством </w:t>
      </w:r>
      <w:r w:rsidR="0089702A">
        <w:rPr>
          <w:rFonts w:ascii="Times New Roman" w:hAnsi="Times New Roman"/>
          <w:sz w:val="28"/>
          <w:szCs w:val="28"/>
        </w:rPr>
        <w:t xml:space="preserve">электронной почты </w:t>
      </w:r>
      <w:r w:rsidR="002551D9" w:rsidRPr="001D35B1">
        <w:rPr>
          <w:rFonts w:ascii="Times New Roman" w:hAnsi="Times New Roman"/>
          <w:sz w:val="28"/>
          <w:szCs w:val="28"/>
        </w:rPr>
        <w:t>общеобразовательной организации с использованием сети Интернет;</w:t>
      </w:r>
    </w:p>
    <w:p w:rsidR="00150E61" w:rsidRPr="00265927" w:rsidRDefault="00150E61"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в случае организации планового ежегодного индивидуального отбора в течение 3 рабочих дня со дня оформления протокола приемной </w:t>
      </w:r>
      <w:r w:rsidRPr="002551D9">
        <w:rPr>
          <w:rFonts w:ascii="Times New Roman" w:hAnsi="Times New Roman" w:cs="Times New Roman"/>
          <w:sz w:val="28"/>
          <w:szCs w:val="28"/>
        </w:rPr>
        <w:t>комиссии;</w:t>
      </w:r>
    </w:p>
    <w:p w:rsidR="00150E61" w:rsidRPr="00265927" w:rsidRDefault="00150E61"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-в периоды между плановыми ежегодными индивидуальными отбор</w:t>
      </w:r>
      <w:r w:rsidR="00A922C6">
        <w:rPr>
          <w:rFonts w:ascii="Times New Roman" w:hAnsi="Times New Roman" w:cs="Times New Roman"/>
          <w:sz w:val="28"/>
          <w:szCs w:val="28"/>
        </w:rPr>
        <w:t>ами при наличии свободных мест в сроки</w:t>
      </w:r>
      <w:r w:rsidRPr="00265927">
        <w:rPr>
          <w:rFonts w:ascii="Times New Roman" w:hAnsi="Times New Roman" w:cs="Times New Roman"/>
          <w:sz w:val="28"/>
          <w:szCs w:val="28"/>
        </w:rPr>
        <w:t>, не превышающие 3 рабочих дней со дня оформления протокола приемной комиссии.</w:t>
      </w:r>
    </w:p>
    <w:p w:rsidR="00150E61" w:rsidRPr="00265927" w:rsidRDefault="00E82B38"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3.14</w:t>
      </w:r>
      <w:r w:rsidR="00A922C6">
        <w:rPr>
          <w:rFonts w:ascii="Times New Roman" w:hAnsi="Times New Roman" w:cs="Times New Roman"/>
          <w:sz w:val="28"/>
          <w:szCs w:val="28"/>
        </w:rPr>
        <w:t xml:space="preserve">. В случае несогласия с </w:t>
      </w:r>
      <w:r w:rsidR="00150E61" w:rsidRPr="00265927">
        <w:rPr>
          <w:rFonts w:ascii="Times New Roman" w:hAnsi="Times New Roman" w:cs="Times New Roman"/>
          <w:sz w:val="28"/>
          <w:szCs w:val="28"/>
        </w:rPr>
        <w:t>баллами, выставленными по итогам 2 этапа индивидуального отбора, родители (законные представители) обучающихся имеют право не позднее чем в течение двух рабочих дней после дня ознакомления с предварительным рейтингом достижений участников индивидуального отбора направить апелляцию путем подачи письменного заявления в конфликтную комиссию Учреждения.  Приложение 3</w:t>
      </w:r>
      <w:r w:rsidR="00EB2458">
        <w:rPr>
          <w:rFonts w:ascii="Times New Roman" w:hAnsi="Times New Roman" w:cs="Times New Roman"/>
          <w:sz w:val="28"/>
          <w:szCs w:val="28"/>
        </w:rPr>
        <w:t xml:space="preserve"> </w:t>
      </w:r>
      <w:r w:rsidR="00A922C6">
        <w:rPr>
          <w:rFonts w:ascii="Times New Roman" w:hAnsi="Times New Roman" w:cs="Times New Roman"/>
          <w:sz w:val="28"/>
          <w:szCs w:val="28"/>
        </w:rPr>
        <w:t>(</w:t>
      </w:r>
      <w:r w:rsidR="00150E61" w:rsidRPr="00265927">
        <w:rPr>
          <w:rFonts w:ascii="Times New Roman" w:hAnsi="Times New Roman" w:cs="Times New Roman"/>
          <w:sz w:val="28"/>
          <w:szCs w:val="28"/>
        </w:rPr>
        <w:t>Образец з</w:t>
      </w:r>
      <w:r w:rsidR="00A922C6">
        <w:rPr>
          <w:rFonts w:ascii="Times New Roman" w:hAnsi="Times New Roman" w:cs="Times New Roman"/>
          <w:sz w:val="28"/>
          <w:szCs w:val="28"/>
        </w:rPr>
        <w:t>аявления в конфликтную комиссию</w:t>
      </w:r>
      <w:r w:rsidR="00150E61" w:rsidRPr="00265927">
        <w:rPr>
          <w:rFonts w:ascii="Times New Roman" w:hAnsi="Times New Roman" w:cs="Times New Roman"/>
          <w:sz w:val="28"/>
          <w:szCs w:val="28"/>
        </w:rPr>
        <w:t>)</w:t>
      </w:r>
    </w:p>
    <w:p w:rsidR="00150E61" w:rsidRPr="00265927" w:rsidRDefault="00E82B3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3.15</w:t>
      </w:r>
      <w:r w:rsidR="00A922C6">
        <w:rPr>
          <w:rFonts w:ascii="Times New Roman" w:hAnsi="Times New Roman" w:cs="Times New Roman"/>
          <w:sz w:val="28"/>
          <w:szCs w:val="28"/>
        </w:rPr>
        <w:t xml:space="preserve">. </w:t>
      </w:r>
      <w:r w:rsidR="00150E61" w:rsidRPr="00265927">
        <w:rPr>
          <w:rFonts w:ascii="Times New Roman" w:hAnsi="Times New Roman" w:cs="Times New Roman"/>
          <w:sz w:val="28"/>
          <w:szCs w:val="28"/>
        </w:rPr>
        <w:t>Конфликтная комиссия рассматривает апелляцию о несогласии с баллами, выставленными по итогам 2 этап</w:t>
      </w:r>
      <w:r w:rsidRPr="00265927">
        <w:rPr>
          <w:rFonts w:ascii="Times New Roman" w:hAnsi="Times New Roman" w:cs="Times New Roman"/>
          <w:sz w:val="28"/>
          <w:szCs w:val="28"/>
        </w:rPr>
        <w:t>а</w:t>
      </w:r>
      <w:r w:rsidR="00150E61" w:rsidRPr="00265927">
        <w:rPr>
          <w:rFonts w:ascii="Times New Roman" w:hAnsi="Times New Roman" w:cs="Times New Roman"/>
          <w:sz w:val="28"/>
          <w:szCs w:val="28"/>
        </w:rPr>
        <w:t xml:space="preserve"> индивидуального отбора, в </w:t>
      </w:r>
      <w:r w:rsidRPr="00265927">
        <w:rPr>
          <w:rFonts w:ascii="Times New Roman" w:hAnsi="Times New Roman" w:cs="Times New Roman"/>
          <w:sz w:val="28"/>
          <w:szCs w:val="28"/>
        </w:rPr>
        <w:t xml:space="preserve">сроки, не превышающие </w:t>
      </w:r>
      <w:r w:rsidR="00150E61" w:rsidRPr="00265927">
        <w:rPr>
          <w:rFonts w:ascii="Times New Roman" w:hAnsi="Times New Roman" w:cs="Times New Roman"/>
          <w:sz w:val="28"/>
          <w:szCs w:val="28"/>
        </w:rPr>
        <w:t xml:space="preserve">четырех рабочих дней с момента ее поступления в конфликтную комиссию. </w:t>
      </w:r>
    </w:p>
    <w:p w:rsidR="00150E61" w:rsidRPr="00265927" w:rsidRDefault="00E82B38" w:rsidP="00265927">
      <w:pPr>
        <w:spacing w:after="0" w:line="240" w:lineRule="auto"/>
        <w:jc w:val="both"/>
        <w:rPr>
          <w:rFonts w:ascii="Times New Roman" w:hAnsi="Times New Roman" w:cs="Times New Roman"/>
          <w:sz w:val="28"/>
          <w:szCs w:val="28"/>
        </w:rPr>
      </w:pPr>
      <w:r w:rsidRPr="002551D9">
        <w:rPr>
          <w:rFonts w:ascii="Times New Roman" w:hAnsi="Times New Roman" w:cs="Times New Roman"/>
          <w:sz w:val="28"/>
          <w:szCs w:val="28"/>
        </w:rPr>
        <w:t>3.16. Протоколом приемной комиссии оформляется итог</w:t>
      </w:r>
      <w:r w:rsidR="00A922C6">
        <w:rPr>
          <w:rFonts w:ascii="Times New Roman" w:hAnsi="Times New Roman" w:cs="Times New Roman"/>
          <w:sz w:val="28"/>
          <w:szCs w:val="28"/>
        </w:rPr>
        <w:t xml:space="preserve">овый рейтинг </w:t>
      </w:r>
      <w:r w:rsidRPr="002551D9">
        <w:rPr>
          <w:rFonts w:ascii="Times New Roman" w:hAnsi="Times New Roman" w:cs="Times New Roman"/>
          <w:sz w:val="28"/>
          <w:szCs w:val="28"/>
        </w:rPr>
        <w:t>достижений участников индивидуального отбора в сроки, не превышающие 2 рабочих дней.</w:t>
      </w:r>
    </w:p>
    <w:p w:rsidR="00E82B38" w:rsidRPr="00265927" w:rsidRDefault="00E82B3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Приемная комиссия принимает решение о рекомендации директору МБОУ «Школа </w:t>
      </w:r>
      <w:r w:rsidR="00CC1389" w:rsidRPr="00265927">
        <w:rPr>
          <w:rFonts w:ascii="Times New Roman" w:hAnsi="Times New Roman" w:cs="Times New Roman"/>
          <w:sz w:val="28"/>
          <w:szCs w:val="28"/>
        </w:rPr>
        <w:t>№</w:t>
      </w:r>
      <w:r w:rsidRPr="00265927">
        <w:rPr>
          <w:rFonts w:ascii="Times New Roman" w:hAnsi="Times New Roman" w:cs="Times New Roman"/>
          <w:sz w:val="28"/>
          <w:szCs w:val="28"/>
        </w:rPr>
        <w:t xml:space="preserve">15» к зачислению в образовательную организацию по итогам </w:t>
      </w:r>
      <w:r w:rsidRPr="00265927">
        <w:rPr>
          <w:rFonts w:ascii="Times New Roman" w:hAnsi="Times New Roman" w:cs="Times New Roman"/>
          <w:sz w:val="28"/>
          <w:szCs w:val="28"/>
        </w:rPr>
        <w:lastRenderedPageBreak/>
        <w:t>индивидуального отбора</w:t>
      </w:r>
      <w:r w:rsidR="00CC1389" w:rsidRPr="00265927">
        <w:rPr>
          <w:rFonts w:ascii="Times New Roman" w:hAnsi="Times New Roman" w:cs="Times New Roman"/>
          <w:sz w:val="28"/>
          <w:szCs w:val="28"/>
        </w:rPr>
        <w:t xml:space="preserve"> в течение 7 рабочих дней со дня составления итогового рейтинга достижений обучающихся.</w:t>
      </w:r>
    </w:p>
    <w:p w:rsidR="00E82B38" w:rsidRPr="00265927" w:rsidRDefault="00E82B3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3.17. Ознакомление родителей (законных представителей) с итоговым рейтингом достижений участников индивид</w:t>
      </w:r>
      <w:r w:rsidR="00A922C6">
        <w:rPr>
          <w:rFonts w:ascii="Times New Roman" w:hAnsi="Times New Roman" w:cs="Times New Roman"/>
          <w:sz w:val="28"/>
          <w:szCs w:val="28"/>
        </w:rPr>
        <w:t>уального отбора осуществляется в течение 3 рабочих дней</w:t>
      </w:r>
      <w:r w:rsidRPr="00265927">
        <w:rPr>
          <w:rFonts w:ascii="Times New Roman" w:hAnsi="Times New Roman" w:cs="Times New Roman"/>
          <w:sz w:val="28"/>
          <w:szCs w:val="28"/>
        </w:rPr>
        <w:t xml:space="preserve"> со дня оформления протокола приемной комиссии.</w:t>
      </w:r>
    </w:p>
    <w:p w:rsidR="00CC1389" w:rsidRPr="00265927" w:rsidRDefault="00E82B3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3.18.</w:t>
      </w:r>
      <w:r w:rsidR="00A922C6">
        <w:rPr>
          <w:rFonts w:ascii="Times New Roman" w:hAnsi="Times New Roman" w:cs="Times New Roman"/>
          <w:sz w:val="28"/>
          <w:szCs w:val="28"/>
        </w:rPr>
        <w:t xml:space="preserve"> </w:t>
      </w:r>
      <w:r w:rsidR="00CC1389" w:rsidRPr="00265927">
        <w:rPr>
          <w:rFonts w:ascii="Times New Roman" w:hAnsi="Times New Roman" w:cs="Times New Roman"/>
          <w:sz w:val="28"/>
          <w:szCs w:val="28"/>
        </w:rPr>
        <w:t>Зачис</w:t>
      </w:r>
      <w:r w:rsidR="00A922C6">
        <w:rPr>
          <w:rFonts w:ascii="Times New Roman" w:hAnsi="Times New Roman" w:cs="Times New Roman"/>
          <w:sz w:val="28"/>
          <w:szCs w:val="28"/>
        </w:rPr>
        <w:t xml:space="preserve">ление обучающихся в профильный </w:t>
      </w:r>
      <w:r w:rsidR="00CC1389" w:rsidRPr="00265927">
        <w:rPr>
          <w:rFonts w:ascii="Times New Roman" w:hAnsi="Times New Roman" w:cs="Times New Roman"/>
          <w:sz w:val="28"/>
          <w:szCs w:val="28"/>
        </w:rPr>
        <w:t>класс или класс с углубленным уровнем изучения отдельных предметов образовательной организации оформляется приказом на основании решения приемной комиссии в течение семи рабочих дней</w:t>
      </w:r>
      <w:r w:rsidR="00265927" w:rsidRPr="00265927">
        <w:rPr>
          <w:rFonts w:ascii="Times New Roman" w:hAnsi="Times New Roman" w:cs="Times New Roman"/>
          <w:sz w:val="28"/>
          <w:szCs w:val="28"/>
        </w:rPr>
        <w:t xml:space="preserve"> со дня составления итогового рейтинга достижений обучающихся.</w:t>
      </w:r>
      <w:r w:rsidR="00CC1389" w:rsidRPr="00265927">
        <w:rPr>
          <w:rFonts w:ascii="Times New Roman" w:hAnsi="Times New Roman" w:cs="Times New Roman"/>
          <w:sz w:val="28"/>
          <w:szCs w:val="28"/>
        </w:rPr>
        <w:t xml:space="preserve"> </w:t>
      </w:r>
    </w:p>
    <w:p w:rsidR="00CC1389" w:rsidRPr="00265927" w:rsidRDefault="0026592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3.19</w:t>
      </w:r>
      <w:r w:rsidR="00CC1389" w:rsidRPr="00265927">
        <w:rPr>
          <w:rFonts w:ascii="Times New Roman" w:hAnsi="Times New Roman" w:cs="Times New Roman"/>
          <w:sz w:val="28"/>
          <w:szCs w:val="28"/>
        </w:rPr>
        <w:t>. Информация об итогах индивидуального отбора и зачислении обучающихся в Учреждения доводится до сведения обу</w:t>
      </w:r>
      <w:r w:rsidR="00A922C6">
        <w:rPr>
          <w:rFonts w:ascii="Times New Roman" w:hAnsi="Times New Roman" w:cs="Times New Roman"/>
          <w:sz w:val="28"/>
          <w:szCs w:val="28"/>
        </w:rPr>
        <w:t xml:space="preserve">чающихся, родителей (законных представителей) </w:t>
      </w:r>
      <w:r w:rsidR="00CC1389" w:rsidRPr="00265927">
        <w:rPr>
          <w:rFonts w:ascii="Times New Roman" w:hAnsi="Times New Roman" w:cs="Times New Roman"/>
          <w:sz w:val="28"/>
          <w:szCs w:val="28"/>
        </w:rPr>
        <w:t xml:space="preserve">несовершеннолетних </w:t>
      </w:r>
      <w:r w:rsidR="00A922C6">
        <w:rPr>
          <w:rFonts w:ascii="Times New Roman" w:hAnsi="Times New Roman" w:cs="Times New Roman"/>
          <w:sz w:val="28"/>
          <w:szCs w:val="28"/>
        </w:rPr>
        <w:t xml:space="preserve">и размещается </w:t>
      </w:r>
      <w:r w:rsidR="00CC1389" w:rsidRPr="00265927">
        <w:rPr>
          <w:rFonts w:ascii="Times New Roman" w:hAnsi="Times New Roman" w:cs="Times New Roman"/>
          <w:sz w:val="28"/>
          <w:szCs w:val="28"/>
        </w:rPr>
        <w:t>на информационном стенде образовательного учреждения и официальном сайте Учреждения в информационно-телекоммуникационной сети «Интернет» в течение трех рабочих дней с момента издания распорядительного акта о зачислении обучающихся.</w:t>
      </w:r>
    </w:p>
    <w:p w:rsidR="00CC1389" w:rsidRPr="00265927" w:rsidRDefault="0026592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3.20</w:t>
      </w:r>
      <w:r w:rsidR="00CC1389" w:rsidRPr="00265927">
        <w:rPr>
          <w:rFonts w:ascii="Times New Roman" w:hAnsi="Times New Roman" w:cs="Times New Roman"/>
          <w:sz w:val="28"/>
          <w:szCs w:val="28"/>
        </w:rPr>
        <w:t>. При переводе обучающегося из другой образовательной организации, реализующей общеобразовательную программу соответствующего уровня, обучаю</w:t>
      </w:r>
      <w:r w:rsidR="00A922C6">
        <w:rPr>
          <w:rFonts w:ascii="Times New Roman" w:hAnsi="Times New Roman" w:cs="Times New Roman"/>
          <w:sz w:val="28"/>
          <w:szCs w:val="28"/>
        </w:rPr>
        <w:t xml:space="preserve">щийся зачисляется в Учреждение </w:t>
      </w:r>
      <w:r w:rsidR="00CC1389" w:rsidRPr="00265927">
        <w:rPr>
          <w:rFonts w:ascii="Times New Roman" w:hAnsi="Times New Roman" w:cs="Times New Roman"/>
          <w:sz w:val="28"/>
          <w:szCs w:val="28"/>
        </w:rPr>
        <w:t xml:space="preserve">при наличии свободных мест в соответствии с критериями, установленными пунктом </w:t>
      </w:r>
      <w:r w:rsidRPr="00265927">
        <w:rPr>
          <w:rFonts w:ascii="Times New Roman" w:hAnsi="Times New Roman" w:cs="Times New Roman"/>
          <w:sz w:val="28"/>
          <w:szCs w:val="28"/>
        </w:rPr>
        <w:t xml:space="preserve">3.7. </w:t>
      </w:r>
      <w:r w:rsidR="00CC1389" w:rsidRPr="00265927">
        <w:rPr>
          <w:rFonts w:ascii="Times New Roman" w:hAnsi="Times New Roman" w:cs="Times New Roman"/>
          <w:sz w:val="28"/>
          <w:szCs w:val="28"/>
        </w:rPr>
        <w:t>настоящего Положения.</w:t>
      </w:r>
    </w:p>
    <w:p w:rsidR="00CC1389" w:rsidRPr="00265927" w:rsidRDefault="0026592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3.21.</w:t>
      </w:r>
      <w:r w:rsidR="00CC1389" w:rsidRPr="00265927">
        <w:rPr>
          <w:rFonts w:ascii="Times New Roman" w:hAnsi="Times New Roman" w:cs="Times New Roman"/>
          <w:sz w:val="28"/>
          <w:szCs w:val="28"/>
        </w:rPr>
        <w:t xml:space="preserve"> Всех обучающихся, зачисленных в профильный класс или класс с углубленным уровнем изучения отдельных предметов и их родите</w:t>
      </w:r>
      <w:r w:rsidR="00CC627A">
        <w:rPr>
          <w:rFonts w:ascii="Times New Roman" w:hAnsi="Times New Roman" w:cs="Times New Roman"/>
          <w:sz w:val="28"/>
          <w:szCs w:val="28"/>
        </w:rPr>
        <w:t xml:space="preserve">лей (законных представителей), </w:t>
      </w:r>
      <w:r w:rsidR="00CC1389" w:rsidRPr="00265927">
        <w:rPr>
          <w:rFonts w:ascii="Times New Roman" w:hAnsi="Times New Roman" w:cs="Times New Roman"/>
          <w:sz w:val="28"/>
          <w:szCs w:val="28"/>
        </w:rPr>
        <w:t>Учреждение обязано ознакомить с Уставом Учреждения, лицензией на право ведения образовательной д</w:t>
      </w:r>
      <w:r w:rsidR="00A922C6">
        <w:rPr>
          <w:rFonts w:ascii="Times New Roman" w:hAnsi="Times New Roman" w:cs="Times New Roman"/>
          <w:sz w:val="28"/>
          <w:szCs w:val="28"/>
        </w:rPr>
        <w:t>еятельности, свидетельством о государственной аккредитации, учебным</w:t>
      </w:r>
      <w:r w:rsidR="00CC1389" w:rsidRPr="00265927">
        <w:rPr>
          <w:rFonts w:ascii="Times New Roman" w:hAnsi="Times New Roman" w:cs="Times New Roman"/>
          <w:sz w:val="28"/>
          <w:szCs w:val="28"/>
        </w:rPr>
        <w:t xml:space="preserve"> планом,</w:t>
      </w:r>
      <w:r w:rsidR="00A922C6">
        <w:rPr>
          <w:rFonts w:ascii="Times New Roman" w:hAnsi="Times New Roman" w:cs="Times New Roman"/>
          <w:sz w:val="28"/>
          <w:szCs w:val="28"/>
        </w:rPr>
        <w:t xml:space="preserve"> образовательными программами </w:t>
      </w:r>
      <w:r w:rsidR="00CC1389" w:rsidRPr="00265927">
        <w:rPr>
          <w:rFonts w:ascii="Times New Roman" w:hAnsi="Times New Roman" w:cs="Times New Roman"/>
          <w:sz w:val="28"/>
          <w:szCs w:val="28"/>
        </w:rPr>
        <w:t xml:space="preserve">и другими документами, регламентирующими деятельность организации и </w:t>
      </w:r>
      <w:r w:rsidR="00A922C6">
        <w:rPr>
          <w:rFonts w:ascii="Times New Roman" w:hAnsi="Times New Roman" w:cs="Times New Roman"/>
          <w:sz w:val="28"/>
          <w:szCs w:val="28"/>
        </w:rPr>
        <w:t xml:space="preserve">осуществление  образовательной </w:t>
      </w:r>
      <w:r w:rsidR="00CC1389" w:rsidRPr="00265927">
        <w:rPr>
          <w:rFonts w:ascii="Times New Roman" w:hAnsi="Times New Roman" w:cs="Times New Roman"/>
          <w:sz w:val="28"/>
          <w:szCs w:val="28"/>
        </w:rPr>
        <w:t xml:space="preserve">деятельности в Учреждении, правами и обязанностями обучающихся. </w:t>
      </w:r>
    </w:p>
    <w:p w:rsidR="00A922C6" w:rsidRDefault="00CC1389" w:rsidP="00A922C6">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A922C6" w:rsidRDefault="00A922C6">
      <w:pPr>
        <w:rPr>
          <w:rFonts w:ascii="Times New Roman" w:hAnsi="Times New Roman" w:cs="Times New Roman"/>
          <w:sz w:val="28"/>
          <w:szCs w:val="28"/>
        </w:rPr>
      </w:pPr>
      <w:r>
        <w:rPr>
          <w:rFonts w:ascii="Times New Roman" w:hAnsi="Times New Roman" w:cs="Times New Roman"/>
          <w:sz w:val="28"/>
          <w:szCs w:val="28"/>
        </w:rPr>
        <w:br w:type="page"/>
      </w:r>
    </w:p>
    <w:p w:rsidR="00202F51" w:rsidRPr="00265927" w:rsidRDefault="00202F51" w:rsidP="00A922C6">
      <w:pPr>
        <w:spacing w:after="0" w:line="240" w:lineRule="auto"/>
        <w:jc w:val="right"/>
        <w:rPr>
          <w:rFonts w:ascii="Times New Roman" w:hAnsi="Times New Roman" w:cs="Times New Roman"/>
          <w:sz w:val="28"/>
          <w:szCs w:val="28"/>
        </w:rPr>
      </w:pPr>
      <w:r w:rsidRPr="00265927">
        <w:rPr>
          <w:rFonts w:ascii="Times New Roman" w:hAnsi="Times New Roman" w:cs="Times New Roman"/>
          <w:sz w:val="28"/>
          <w:szCs w:val="28"/>
        </w:rPr>
        <w:lastRenderedPageBreak/>
        <w:t xml:space="preserve">Приложение №1 </w:t>
      </w:r>
    </w:p>
    <w:p w:rsidR="00202F51" w:rsidRPr="00265927" w:rsidRDefault="00202F51" w:rsidP="00EB2458">
      <w:pPr>
        <w:tabs>
          <w:tab w:val="left" w:pos="3270"/>
        </w:tabs>
        <w:spacing w:after="0"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 </w:t>
      </w:r>
    </w:p>
    <w:p w:rsidR="0089702A" w:rsidRDefault="00202F51" w:rsidP="00A922C6">
      <w:pPr>
        <w:tabs>
          <w:tab w:val="left" w:pos="3270"/>
        </w:tabs>
        <w:spacing w:after="0"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Директору </w:t>
      </w:r>
    </w:p>
    <w:p w:rsidR="0089702A" w:rsidRDefault="00202F51" w:rsidP="00A922C6">
      <w:pPr>
        <w:tabs>
          <w:tab w:val="left" w:pos="3270"/>
        </w:tabs>
        <w:spacing w:after="0"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МБОУ «Школа № 15» </w:t>
      </w:r>
    </w:p>
    <w:p w:rsidR="00202F51" w:rsidRDefault="00202F51" w:rsidP="00A922C6">
      <w:pPr>
        <w:tabs>
          <w:tab w:val="left" w:pos="3270"/>
        </w:tabs>
        <w:spacing w:after="0" w:line="240" w:lineRule="auto"/>
        <w:jc w:val="right"/>
        <w:rPr>
          <w:rFonts w:ascii="Times New Roman" w:hAnsi="Times New Roman" w:cs="Times New Roman"/>
          <w:sz w:val="28"/>
          <w:szCs w:val="28"/>
        </w:rPr>
      </w:pPr>
      <w:proofErr w:type="spellStart"/>
      <w:r w:rsidRPr="00265927">
        <w:rPr>
          <w:rFonts w:ascii="Times New Roman" w:hAnsi="Times New Roman" w:cs="Times New Roman"/>
          <w:sz w:val="28"/>
          <w:szCs w:val="28"/>
        </w:rPr>
        <w:t>Шекуровой</w:t>
      </w:r>
      <w:proofErr w:type="spellEnd"/>
      <w:r w:rsidRPr="00265927">
        <w:rPr>
          <w:rFonts w:ascii="Times New Roman" w:hAnsi="Times New Roman" w:cs="Times New Roman"/>
          <w:sz w:val="28"/>
          <w:szCs w:val="28"/>
        </w:rPr>
        <w:t xml:space="preserve"> Л.С.</w:t>
      </w:r>
    </w:p>
    <w:p w:rsidR="0089702A" w:rsidRPr="00265927" w:rsidRDefault="0089702A" w:rsidP="00A922C6">
      <w:pPr>
        <w:tabs>
          <w:tab w:val="left" w:pos="327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EB2458" w:rsidRPr="00EB2458" w:rsidRDefault="00A922C6" w:rsidP="00A922C6">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 xml:space="preserve"> </w:t>
      </w:r>
      <w:r w:rsidR="00EB2458" w:rsidRPr="00EB2458">
        <w:rPr>
          <w:rFonts w:ascii="Times New Roman" w:hAnsi="Times New Roman" w:cs="Times New Roman"/>
          <w:sz w:val="28"/>
          <w:szCs w:val="28"/>
        </w:rPr>
        <w:t xml:space="preserve">(Ф.И.О. родителей, законных представителей) </w:t>
      </w:r>
    </w:p>
    <w:p w:rsidR="00EB2458" w:rsidRPr="00EB2458" w:rsidRDefault="00EB2458" w:rsidP="00A922C6">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___________________________________</w:t>
      </w:r>
    </w:p>
    <w:p w:rsidR="00EB2458" w:rsidRPr="00EB2458" w:rsidRDefault="00EB2458" w:rsidP="00A922C6">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____</w:t>
      </w:r>
      <w:r w:rsidR="00A922C6">
        <w:rPr>
          <w:rFonts w:ascii="Times New Roman" w:hAnsi="Times New Roman" w:cs="Times New Roman"/>
          <w:sz w:val="28"/>
          <w:szCs w:val="28"/>
        </w:rPr>
        <w:t>_______________________________</w:t>
      </w:r>
    </w:p>
    <w:p w:rsidR="00EB2458" w:rsidRPr="00EB2458" w:rsidRDefault="00EB2458" w:rsidP="00A922C6">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___________________________________</w:t>
      </w:r>
    </w:p>
    <w:p w:rsidR="00EB2458" w:rsidRPr="00EB2458" w:rsidRDefault="00EB2458" w:rsidP="00A922C6">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 xml:space="preserve"> (проживающего по адресу)</w:t>
      </w:r>
    </w:p>
    <w:p w:rsidR="00EB2458" w:rsidRPr="00EB2458" w:rsidRDefault="00EB2458" w:rsidP="00A922C6">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 xml:space="preserve"> ________________________________</w:t>
      </w:r>
    </w:p>
    <w:p w:rsidR="00EB2458" w:rsidRPr="00EB2458" w:rsidRDefault="00EB2458" w:rsidP="00A922C6">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 xml:space="preserve"> (контактный номер телефона)</w:t>
      </w:r>
    </w:p>
    <w:p w:rsidR="00202F51" w:rsidRPr="00EB2458" w:rsidRDefault="00202F51" w:rsidP="00A922C6">
      <w:pPr>
        <w:tabs>
          <w:tab w:val="left" w:pos="3270"/>
        </w:tabs>
        <w:spacing w:after="0" w:line="240" w:lineRule="auto"/>
        <w:jc w:val="center"/>
        <w:rPr>
          <w:rFonts w:ascii="Times New Roman" w:hAnsi="Times New Roman" w:cs="Times New Roman"/>
          <w:sz w:val="28"/>
          <w:szCs w:val="28"/>
        </w:rPr>
      </w:pPr>
      <w:r w:rsidRPr="00EB2458">
        <w:rPr>
          <w:rFonts w:ascii="Times New Roman" w:hAnsi="Times New Roman" w:cs="Times New Roman"/>
          <w:sz w:val="28"/>
          <w:szCs w:val="28"/>
        </w:rPr>
        <w:t>заявление.</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p>
    <w:p w:rsidR="00EB2458"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Прошу допустить к участию в индивидуа</w:t>
      </w:r>
      <w:r w:rsidR="00A922C6">
        <w:rPr>
          <w:rFonts w:ascii="Times New Roman" w:hAnsi="Times New Roman" w:cs="Times New Roman"/>
          <w:sz w:val="28"/>
          <w:szCs w:val="28"/>
        </w:rPr>
        <w:t xml:space="preserve">льном отборе в _________ класс </w:t>
      </w:r>
      <w:r w:rsidR="00EB2458">
        <w:rPr>
          <w:rFonts w:ascii="Times New Roman" w:hAnsi="Times New Roman" w:cs="Times New Roman"/>
          <w:sz w:val="28"/>
          <w:szCs w:val="28"/>
        </w:rPr>
        <w:t>с углубленным уро</w:t>
      </w:r>
      <w:r w:rsidR="00A922C6">
        <w:rPr>
          <w:rFonts w:ascii="Times New Roman" w:hAnsi="Times New Roman" w:cs="Times New Roman"/>
          <w:sz w:val="28"/>
          <w:szCs w:val="28"/>
        </w:rPr>
        <w:t>внем изучения учебных предметов</w:t>
      </w:r>
      <w:r w:rsidR="00EB2458">
        <w:rPr>
          <w:rFonts w:ascii="Times New Roman" w:hAnsi="Times New Roman" w:cs="Times New Roman"/>
          <w:sz w:val="28"/>
          <w:szCs w:val="28"/>
        </w:rPr>
        <w:t>:</w:t>
      </w:r>
    </w:p>
    <w:p w:rsidR="00EB2458" w:rsidRDefault="00EB2458" w:rsidP="00265927">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22308">
        <w:rPr>
          <w:rFonts w:ascii="Times New Roman" w:hAnsi="Times New Roman" w:cs="Times New Roman"/>
          <w:sz w:val="28"/>
          <w:szCs w:val="28"/>
        </w:rPr>
        <w:t>______________________________</w:t>
      </w:r>
    </w:p>
    <w:p w:rsidR="00EB2458" w:rsidRDefault="00EB2458" w:rsidP="00265927">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22308">
        <w:rPr>
          <w:rFonts w:ascii="Times New Roman" w:hAnsi="Times New Roman" w:cs="Times New Roman"/>
          <w:sz w:val="28"/>
          <w:szCs w:val="28"/>
        </w:rPr>
        <w:t>______________________________</w:t>
      </w:r>
    </w:p>
    <w:p w:rsidR="00EB2458"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для получен</w:t>
      </w:r>
      <w:r w:rsidR="00A922C6">
        <w:rPr>
          <w:rFonts w:ascii="Times New Roman" w:hAnsi="Times New Roman" w:cs="Times New Roman"/>
          <w:sz w:val="28"/>
          <w:szCs w:val="28"/>
        </w:rPr>
        <w:t xml:space="preserve">ия среднего общего образования </w:t>
      </w:r>
      <w:r w:rsidRPr="00265927">
        <w:rPr>
          <w:rFonts w:ascii="Times New Roman" w:hAnsi="Times New Roman" w:cs="Times New Roman"/>
          <w:sz w:val="28"/>
          <w:szCs w:val="28"/>
        </w:rPr>
        <w:t>моего сына (доч</w:t>
      </w:r>
      <w:r w:rsidR="00EB2458">
        <w:rPr>
          <w:rFonts w:ascii="Times New Roman" w:hAnsi="Times New Roman" w:cs="Times New Roman"/>
          <w:sz w:val="28"/>
          <w:szCs w:val="28"/>
        </w:rPr>
        <w:t>ери</w:t>
      </w:r>
      <w:r w:rsidRPr="00265927">
        <w:rPr>
          <w:rFonts w:ascii="Times New Roman" w:hAnsi="Times New Roman" w:cs="Times New Roman"/>
          <w:sz w:val="28"/>
          <w:szCs w:val="28"/>
        </w:rPr>
        <w:t>)</w:t>
      </w:r>
    </w:p>
    <w:p w:rsidR="00EB2458" w:rsidRDefault="00EB2458" w:rsidP="00265927">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02F51" w:rsidRPr="00EB2458" w:rsidRDefault="00202F51" w:rsidP="00EB2458">
      <w:pPr>
        <w:tabs>
          <w:tab w:val="left" w:pos="3270"/>
        </w:tabs>
        <w:spacing w:after="0" w:line="240" w:lineRule="auto"/>
        <w:jc w:val="center"/>
        <w:rPr>
          <w:rFonts w:ascii="Times New Roman" w:hAnsi="Times New Roman" w:cs="Times New Roman"/>
          <w:sz w:val="20"/>
          <w:szCs w:val="20"/>
        </w:rPr>
      </w:pPr>
      <w:r w:rsidRPr="00EB2458">
        <w:rPr>
          <w:rFonts w:ascii="Times New Roman" w:hAnsi="Times New Roman" w:cs="Times New Roman"/>
          <w:sz w:val="20"/>
          <w:szCs w:val="20"/>
        </w:rPr>
        <w:t>Ф.И.О. обучающегося, (последнее- при наличии)</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__________________________________________________________________</w:t>
      </w:r>
    </w:p>
    <w:p w:rsidR="00EB2458" w:rsidRDefault="00A922C6" w:rsidP="00EB2458">
      <w:pPr>
        <w:tabs>
          <w:tab w:val="left" w:pos="327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Дата </w:t>
      </w:r>
      <w:r w:rsidR="00202F51" w:rsidRPr="00EB2458">
        <w:rPr>
          <w:rFonts w:ascii="Times New Roman" w:hAnsi="Times New Roman" w:cs="Times New Roman"/>
          <w:sz w:val="20"/>
          <w:szCs w:val="20"/>
        </w:rPr>
        <w:t xml:space="preserve">рождения обучающегося </w:t>
      </w:r>
    </w:p>
    <w:p w:rsidR="00202F51" w:rsidRPr="00EB2458" w:rsidRDefault="00202F51" w:rsidP="00EB2458">
      <w:pPr>
        <w:tabs>
          <w:tab w:val="left" w:pos="3270"/>
        </w:tabs>
        <w:spacing w:after="0" w:line="240" w:lineRule="auto"/>
        <w:jc w:val="center"/>
        <w:rPr>
          <w:rFonts w:ascii="Times New Roman" w:hAnsi="Times New Roman" w:cs="Times New Roman"/>
          <w:sz w:val="20"/>
          <w:szCs w:val="20"/>
        </w:rPr>
      </w:pPr>
      <w:r w:rsidRPr="00EB2458">
        <w:rPr>
          <w:rFonts w:ascii="Times New Roman" w:hAnsi="Times New Roman" w:cs="Times New Roman"/>
          <w:sz w:val="20"/>
          <w:szCs w:val="20"/>
        </w:rPr>
        <w:t>__________________________________________________________________</w:t>
      </w:r>
    </w:p>
    <w:p w:rsidR="00EB2458" w:rsidRPr="00EB2458" w:rsidRDefault="00202F51" w:rsidP="00EB2458">
      <w:pPr>
        <w:tabs>
          <w:tab w:val="left" w:pos="3270"/>
        </w:tabs>
        <w:spacing w:after="0" w:line="240" w:lineRule="auto"/>
        <w:jc w:val="center"/>
        <w:rPr>
          <w:rFonts w:ascii="Times New Roman" w:hAnsi="Times New Roman" w:cs="Times New Roman"/>
          <w:sz w:val="20"/>
          <w:szCs w:val="20"/>
        </w:rPr>
      </w:pPr>
      <w:r w:rsidRPr="00EB2458">
        <w:rPr>
          <w:rFonts w:ascii="Times New Roman" w:hAnsi="Times New Roman" w:cs="Times New Roman"/>
          <w:sz w:val="20"/>
          <w:szCs w:val="20"/>
        </w:rPr>
        <w:t xml:space="preserve">Место рождения обучающегося </w:t>
      </w:r>
    </w:p>
    <w:p w:rsidR="00EB2458" w:rsidRDefault="00EB2458" w:rsidP="00EB2458">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202F51" w:rsidRPr="00265927">
        <w:rPr>
          <w:rFonts w:ascii="Times New Roman" w:hAnsi="Times New Roman" w:cs="Times New Roman"/>
          <w:sz w:val="28"/>
          <w:szCs w:val="28"/>
        </w:rPr>
        <w:t>_</w:t>
      </w:r>
    </w:p>
    <w:p w:rsidR="00EB2458" w:rsidRPr="00EB2458" w:rsidRDefault="00EB2458" w:rsidP="00EB2458">
      <w:pPr>
        <w:tabs>
          <w:tab w:val="left" w:pos="3270"/>
        </w:tabs>
        <w:spacing w:after="0" w:line="240" w:lineRule="auto"/>
        <w:jc w:val="center"/>
        <w:rPr>
          <w:rFonts w:ascii="Times New Roman" w:hAnsi="Times New Roman" w:cs="Times New Roman"/>
          <w:sz w:val="20"/>
          <w:szCs w:val="20"/>
        </w:rPr>
      </w:pPr>
      <w:r w:rsidRPr="00EB2458">
        <w:rPr>
          <w:rFonts w:ascii="Times New Roman" w:hAnsi="Times New Roman" w:cs="Times New Roman"/>
          <w:sz w:val="20"/>
          <w:szCs w:val="20"/>
        </w:rPr>
        <w:t>Адрес места жительства ребенка</w:t>
      </w:r>
    </w:p>
    <w:p w:rsidR="00202F51" w:rsidRPr="00265927" w:rsidRDefault="00202F51" w:rsidP="00EB2458">
      <w:pPr>
        <w:tabs>
          <w:tab w:val="left" w:pos="3270"/>
        </w:tabs>
        <w:spacing w:after="0" w:line="240" w:lineRule="auto"/>
        <w:jc w:val="center"/>
        <w:rPr>
          <w:rFonts w:ascii="Times New Roman" w:hAnsi="Times New Roman" w:cs="Times New Roman"/>
          <w:sz w:val="28"/>
          <w:szCs w:val="28"/>
        </w:rPr>
      </w:pPr>
      <w:r w:rsidRPr="00265927">
        <w:rPr>
          <w:rFonts w:ascii="Times New Roman" w:hAnsi="Times New Roman" w:cs="Times New Roman"/>
          <w:sz w:val="28"/>
          <w:szCs w:val="28"/>
        </w:rPr>
        <w:t>_________________________________________________________________</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Род</w:t>
      </w:r>
      <w:r w:rsidR="00A922C6">
        <w:rPr>
          <w:rFonts w:ascii="Times New Roman" w:hAnsi="Times New Roman" w:cs="Times New Roman"/>
          <w:sz w:val="28"/>
          <w:szCs w:val="28"/>
        </w:rPr>
        <w:t xml:space="preserve">ители (законные представители) </w:t>
      </w:r>
      <w:r w:rsidRPr="00265927">
        <w:rPr>
          <w:rFonts w:ascii="Times New Roman" w:hAnsi="Times New Roman" w:cs="Times New Roman"/>
          <w:sz w:val="28"/>
          <w:szCs w:val="28"/>
        </w:rPr>
        <w:t xml:space="preserve">ФИО (последнее при наличии): </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Мать______________________________________________________________ </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Отец______________________________________________________________ </w:t>
      </w:r>
    </w:p>
    <w:p w:rsidR="00202F51"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и рассмотреть следующие результаты: </w:t>
      </w:r>
    </w:p>
    <w:p w:rsidR="00222308" w:rsidRPr="00222308" w:rsidRDefault="00222308" w:rsidP="00222308">
      <w:pPr>
        <w:tabs>
          <w:tab w:val="left" w:pos="3270"/>
        </w:tabs>
        <w:spacing w:after="0" w:line="240" w:lineRule="auto"/>
        <w:jc w:val="both"/>
        <w:rPr>
          <w:rFonts w:ascii="Times New Roman" w:hAnsi="Times New Roman" w:cs="Times New Roman"/>
          <w:sz w:val="28"/>
          <w:szCs w:val="28"/>
        </w:rPr>
      </w:pPr>
      <w:r w:rsidRPr="00222308">
        <w:rPr>
          <w:rFonts w:ascii="Times New Roman" w:hAnsi="Times New Roman" w:cs="Times New Roman"/>
          <w:sz w:val="28"/>
          <w:szCs w:val="28"/>
        </w:rPr>
        <w:t>1.Документы (ко</w:t>
      </w:r>
      <w:r w:rsidR="00A922C6">
        <w:rPr>
          <w:rFonts w:ascii="Times New Roman" w:hAnsi="Times New Roman" w:cs="Times New Roman"/>
          <w:sz w:val="28"/>
          <w:szCs w:val="28"/>
        </w:rPr>
        <w:t xml:space="preserve">пии документов) подтверждающие </w:t>
      </w:r>
      <w:r w:rsidRPr="00222308">
        <w:rPr>
          <w:rFonts w:ascii="Times New Roman" w:hAnsi="Times New Roman" w:cs="Times New Roman"/>
          <w:sz w:val="28"/>
          <w:szCs w:val="28"/>
        </w:rPr>
        <w:t>индивидуальные учебные достижения обучающегося (портфолио),</w:t>
      </w:r>
    </w:p>
    <w:p w:rsidR="00222308" w:rsidRPr="00265927" w:rsidRDefault="00222308" w:rsidP="002223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w:t>
      </w:r>
      <w:r w:rsidRPr="00265927">
        <w:rPr>
          <w:rFonts w:ascii="Times New Roman" w:hAnsi="Times New Roman" w:cs="Times New Roman"/>
          <w:sz w:val="28"/>
          <w:szCs w:val="28"/>
        </w:rPr>
        <w:t>окументы (копии документов), содержащие информацию о результатах государственной итоговой аттестации обучающихся по образовательным программам основного общего о</w:t>
      </w:r>
      <w:r w:rsidR="00A922C6">
        <w:rPr>
          <w:rFonts w:ascii="Times New Roman" w:hAnsi="Times New Roman" w:cs="Times New Roman"/>
          <w:sz w:val="28"/>
          <w:szCs w:val="28"/>
        </w:rPr>
        <w:t>бразования по учебным предметам</w:t>
      </w:r>
      <w:r w:rsidR="0089702A">
        <w:rPr>
          <w:rFonts w:ascii="Times New Roman" w:hAnsi="Times New Roman" w:cs="Times New Roman"/>
          <w:sz w:val="28"/>
          <w:szCs w:val="28"/>
        </w:rPr>
        <w:t xml:space="preserve">, которые будут изучаться </w:t>
      </w:r>
      <w:r w:rsidRPr="00265927">
        <w:rPr>
          <w:rFonts w:ascii="Times New Roman" w:hAnsi="Times New Roman" w:cs="Times New Roman"/>
          <w:sz w:val="28"/>
          <w:szCs w:val="28"/>
        </w:rPr>
        <w:t>на углубленном уровне</w:t>
      </w:r>
      <w:r>
        <w:rPr>
          <w:rFonts w:ascii="Times New Roman" w:hAnsi="Times New Roman" w:cs="Times New Roman"/>
          <w:sz w:val="28"/>
          <w:szCs w:val="28"/>
        </w:rPr>
        <w:t xml:space="preserve"> (при наличии)</w:t>
      </w:r>
      <w:r w:rsidRPr="00265927">
        <w:rPr>
          <w:rFonts w:ascii="Times New Roman" w:hAnsi="Times New Roman" w:cs="Times New Roman"/>
          <w:sz w:val="28"/>
          <w:szCs w:val="28"/>
        </w:rPr>
        <w:t>.</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"_____" _______________ 20____ года   </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_______________    ________________________                                                                             </w:t>
      </w:r>
      <w:proofErr w:type="gramStart"/>
      <w:r w:rsidRPr="00265927">
        <w:rPr>
          <w:rFonts w:ascii="Times New Roman" w:hAnsi="Times New Roman" w:cs="Times New Roman"/>
          <w:sz w:val="28"/>
          <w:szCs w:val="28"/>
        </w:rPr>
        <w:t xml:space="preserve">   (</w:t>
      </w:r>
      <w:proofErr w:type="gramEnd"/>
      <w:r w:rsidRPr="00265927">
        <w:rPr>
          <w:rFonts w:ascii="Times New Roman" w:hAnsi="Times New Roman" w:cs="Times New Roman"/>
          <w:sz w:val="28"/>
          <w:szCs w:val="28"/>
        </w:rPr>
        <w:t xml:space="preserve">подпись)                                 (расшифровка) </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D72F24" w:rsidRPr="00265927" w:rsidRDefault="00222308" w:rsidP="00222308">
      <w:pPr>
        <w:tabs>
          <w:tab w:val="left" w:pos="3270"/>
        </w:tabs>
        <w:spacing w:line="240" w:lineRule="auto"/>
        <w:rPr>
          <w:rFonts w:ascii="Times New Roman" w:hAnsi="Times New Roman" w:cs="Times New Roman"/>
          <w:sz w:val="28"/>
          <w:szCs w:val="28"/>
        </w:rPr>
        <w:sectPr w:rsidR="00D72F24" w:rsidRPr="00265927">
          <w:footerReference w:type="default" r:id="rId9"/>
          <w:pgSz w:w="11906" w:h="16838"/>
          <w:pgMar w:top="1134" w:right="850" w:bottom="1134" w:left="1701" w:header="708" w:footer="708" w:gutter="0"/>
          <w:cols w:space="708"/>
          <w:docGrid w:linePitch="360"/>
        </w:sectPr>
      </w:pPr>
      <w:r>
        <w:rPr>
          <w:rFonts w:ascii="Times New Roman" w:hAnsi="Times New Roman" w:cs="Times New Roman"/>
          <w:sz w:val="28"/>
          <w:szCs w:val="28"/>
        </w:rPr>
        <w:t>Регистрационный номер: ___________</w:t>
      </w:r>
    </w:p>
    <w:p w:rsidR="00222308" w:rsidRDefault="007D0AD2" w:rsidP="00265927">
      <w:pPr>
        <w:tabs>
          <w:tab w:val="left" w:pos="570"/>
          <w:tab w:val="left" w:pos="3270"/>
          <w:tab w:val="right" w:pos="145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lastRenderedPageBreak/>
        <w:tab/>
        <w:t>Рейтинговая таблица</w:t>
      </w:r>
      <w:r w:rsidRPr="00265927">
        <w:rPr>
          <w:rFonts w:ascii="Times New Roman" w:hAnsi="Times New Roman" w:cs="Times New Roman"/>
          <w:sz w:val="28"/>
          <w:szCs w:val="28"/>
        </w:rPr>
        <w:tab/>
      </w:r>
    </w:p>
    <w:p w:rsidR="00434EFB" w:rsidRPr="00265927" w:rsidRDefault="007D0AD2" w:rsidP="00265927">
      <w:pPr>
        <w:tabs>
          <w:tab w:val="left" w:pos="570"/>
          <w:tab w:val="left" w:pos="3270"/>
          <w:tab w:val="right" w:pos="145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ab/>
      </w:r>
      <w:r w:rsidR="00434EFB" w:rsidRPr="00265927">
        <w:rPr>
          <w:rFonts w:ascii="Times New Roman" w:hAnsi="Times New Roman" w:cs="Times New Roman"/>
          <w:sz w:val="28"/>
          <w:szCs w:val="28"/>
        </w:rPr>
        <w:t xml:space="preserve">Приложение 2  </w:t>
      </w:r>
    </w:p>
    <w:tbl>
      <w:tblPr>
        <w:tblStyle w:val="a3"/>
        <w:tblW w:w="15593" w:type="dxa"/>
        <w:tblInd w:w="-459" w:type="dxa"/>
        <w:tblLayout w:type="fixed"/>
        <w:tblLook w:val="04A0" w:firstRow="1" w:lastRow="0" w:firstColumn="1" w:lastColumn="0" w:noHBand="0" w:noVBand="1"/>
      </w:tblPr>
      <w:tblGrid>
        <w:gridCol w:w="283"/>
        <w:gridCol w:w="710"/>
        <w:gridCol w:w="1275"/>
        <w:gridCol w:w="1895"/>
        <w:gridCol w:w="1317"/>
        <w:gridCol w:w="1762"/>
        <w:gridCol w:w="1604"/>
        <w:gridCol w:w="1604"/>
        <w:gridCol w:w="2037"/>
        <w:gridCol w:w="696"/>
        <w:gridCol w:w="1276"/>
        <w:gridCol w:w="567"/>
        <w:gridCol w:w="567"/>
      </w:tblGrid>
      <w:tr w:rsidR="001122A8" w:rsidRPr="00902382" w:rsidTr="00CC627A">
        <w:trPr>
          <w:cantSplit/>
          <w:trHeight w:val="653"/>
        </w:trPr>
        <w:tc>
          <w:tcPr>
            <w:tcW w:w="283" w:type="dxa"/>
            <w:vMerge w:val="restart"/>
          </w:tcPr>
          <w:p w:rsidR="001122A8" w:rsidRPr="00902382" w:rsidRDefault="001122A8" w:rsidP="00265927">
            <w:pPr>
              <w:tabs>
                <w:tab w:val="left" w:pos="3270"/>
              </w:tabs>
              <w:jc w:val="both"/>
              <w:rPr>
                <w:rFonts w:ascii="Times New Roman" w:hAnsi="Times New Roman" w:cs="Times New Roman"/>
                <w:sz w:val="16"/>
                <w:szCs w:val="16"/>
              </w:rPr>
            </w:pPr>
            <w:r>
              <w:rPr>
                <w:rFonts w:ascii="Times New Roman" w:hAnsi="Times New Roman" w:cs="Times New Roman"/>
                <w:sz w:val="16"/>
                <w:szCs w:val="16"/>
              </w:rPr>
              <w:t>№</w:t>
            </w:r>
          </w:p>
        </w:tc>
        <w:tc>
          <w:tcPr>
            <w:tcW w:w="710" w:type="dxa"/>
            <w:vMerge w:val="restart"/>
          </w:tcPr>
          <w:p w:rsidR="001122A8" w:rsidRPr="00902382" w:rsidRDefault="001122A8" w:rsidP="00902382">
            <w:pPr>
              <w:tabs>
                <w:tab w:val="left" w:pos="3270"/>
              </w:tabs>
              <w:jc w:val="both"/>
              <w:rPr>
                <w:rFonts w:ascii="Times New Roman" w:hAnsi="Times New Roman" w:cs="Times New Roman"/>
                <w:sz w:val="16"/>
                <w:szCs w:val="16"/>
              </w:rPr>
            </w:pPr>
            <w:r w:rsidRPr="00902382">
              <w:rPr>
                <w:rFonts w:ascii="Times New Roman" w:hAnsi="Times New Roman" w:cs="Times New Roman"/>
                <w:sz w:val="16"/>
                <w:szCs w:val="16"/>
              </w:rPr>
              <w:t>Индивидуальный шифр</w:t>
            </w:r>
          </w:p>
        </w:tc>
        <w:tc>
          <w:tcPr>
            <w:tcW w:w="1275" w:type="dxa"/>
            <w:vMerge w:val="restart"/>
          </w:tcPr>
          <w:p w:rsidR="001122A8" w:rsidRPr="00902382" w:rsidRDefault="001122A8" w:rsidP="00902382">
            <w:pPr>
              <w:tabs>
                <w:tab w:val="left" w:pos="3270"/>
              </w:tabs>
              <w:jc w:val="both"/>
              <w:rPr>
                <w:rFonts w:ascii="Times New Roman" w:hAnsi="Times New Roman" w:cs="Times New Roman"/>
                <w:sz w:val="16"/>
                <w:szCs w:val="16"/>
              </w:rPr>
            </w:pPr>
            <w:r>
              <w:rPr>
                <w:rFonts w:ascii="Times New Roman" w:hAnsi="Times New Roman" w:cs="Times New Roman"/>
                <w:sz w:val="16"/>
                <w:szCs w:val="16"/>
              </w:rPr>
              <w:t>ФИО</w:t>
            </w:r>
          </w:p>
          <w:p w:rsidR="001122A8" w:rsidRPr="00902382" w:rsidRDefault="001122A8" w:rsidP="00902382">
            <w:pPr>
              <w:tabs>
                <w:tab w:val="left" w:pos="3270"/>
              </w:tabs>
              <w:jc w:val="both"/>
              <w:rPr>
                <w:rFonts w:ascii="Times New Roman" w:hAnsi="Times New Roman" w:cs="Times New Roman"/>
                <w:sz w:val="16"/>
                <w:szCs w:val="16"/>
              </w:rPr>
            </w:pPr>
          </w:p>
        </w:tc>
        <w:tc>
          <w:tcPr>
            <w:tcW w:w="1895" w:type="dxa"/>
            <w:vMerge w:val="restart"/>
          </w:tcPr>
          <w:p w:rsidR="001122A8" w:rsidRPr="00902382" w:rsidRDefault="001122A8" w:rsidP="00A922C6">
            <w:pPr>
              <w:jc w:val="both"/>
              <w:rPr>
                <w:rFonts w:ascii="Times New Roman" w:hAnsi="Times New Roman" w:cs="Times New Roman"/>
                <w:sz w:val="16"/>
                <w:szCs w:val="16"/>
              </w:rPr>
            </w:pPr>
            <w:r w:rsidRPr="00902382">
              <w:rPr>
                <w:rFonts w:ascii="Times New Roman" w:hAnsi="Times New Roman" w:cs="Times New Roman"/>
                <w:sz w:val="16"/>
                <w:szCs w:val="16"/>
              </w:rPr>
              <w:t xml:space="preserve">Результаты </w:t>
            </w:r>
            <w:r>
              <w:rPr>
                <w:rFonts w:ascii="Times New Roman" w:hAnsi="Times New Roman" w:cs="Times New Roman"/>
                <w:sz w:val="16"/>
                <w:szCs w:val="16"/>
              </w:rPr>
              <w:t>ГИА</w:t>
            </w:r>
            <w:r w:rsidRPr="00902382">
              <w:rPr>
                <w:rFonts w:ascii="Times New Roman" w:hAnsi="Times New Roman" w:cs="Times New Roman"/>
                <w:sz w:val="16"/>
                <w:szCs w:val="16"/>
              </w:rPr>
              <w:t xml:space="preserve"> обучающихся по образовательным программам </w:t>
            </w:r>
            <w:r>
              <w:rPr>
                <w:rFonts w:ascii="Times New Roman" w:hAnsi="Times New Roman" w:cs="Times New Roman"/>
                <w:sz w:val="16"/>
                <w:szCs w:val="16"/>
              </w:rPr>
              <w:t>ООО</w:t>
            </w:r>
            <w:r w:rsidRPr="00902382">
              <w:rPr>
                <w:rFonts w:ascii="Times New Roman" w:hAnsi="Times New Roman" w:cs="Times New Roman"/>
                <w:sz w:val="16"/>
                <w:szCs w:val="16"/>
              </w:rPr>
              <w:t xml:space="preserve"> по учебным предметам, которые будут изучаться на углубленном уровне</w:t>
            </w:r>
            <w:r w:rsidR="00A922C6">
              <w:rPr>
                <w:rFonts w:ascii="Times New Roman" w:hAnsi="Times New Roman" w:cs="Times New Roman"/>
                <w:sz w:val="16"/>
                <w:szCs w:val="16"/>
              </w:rPr>
              <w:t xml:space="preserve"> </w:t>
            </w:r>
            <w:r w:rsidRPr="00902382">
              <w:rPr>
                <w:rFonts w:ascii="Times New Roman" w:hAnsi="Times New Roman" w:cs="Times New Roman"/>
                <w:sz w:val="16"/>
                <w:szCs w:val="16"/>
              </w:rPr>
              <w:t xml:space="preserve"> (количество баллов равно средне</w:t>
            </w:r>
            <w:r>
              <w:rPr>
                <w:rFonts w:ascii="Times New Roman" w:hAnsi="Times New Roman" w:cs="Times New Roman"/>
                <w:sz w:val="16"/>
                <w:szCs w:val="16"/>
              </w:rPr>
              <w:t>му</w:t>
            </w:r>
            <w:r w:rsidRPr="00902382">
              <w:rPr>
                <w:rFonts w:ascii="Times New Roman" w:hAnsi="Times New Roman" w:cs="Times New Roman"/>
                <w:sz w:val="16"/>
                <w:szCs w:val="16"/>
              </w:rPr>
              <w:t xml:space="preserve"> арифметическо</w:t>
            </w:r>
            <w:r>
              <w:rPr>
                <w:rFonts w:ascii="Times New Roman" w:hAnsi="Times New Roman" w:cs="Times New Roman"/>
                <w:sz w:val="16"/>
                <w:szCs w:val="16"/>
              </w:rPr>
              <w:t xml:space="preserve">му </w:t>
            </w:r>
            <w:r w:rsidRPr="00902382">
              <w:rPr>
                <w:rFonts w:ascii="Times New Roman" w:hAnsi="Times New Roman" w:cs="Times New Roman"/>
                <w:sz w:val="16"/>
                <w:szCs w:val="16"/>
              </w:rPr>
              <w:t>отметок )</w:t>
            </w:r>
          </w:p>
        </w:tc>
        <w:tc>
          <w:tcPr>
            <w:tcW w:w="9020" w:type="dxa"/>
            <w:gridSpan w:val="6"/>
          </w:tcPr>
          <w:p w:rsidR="001122A8" w:rsidRPr="00902382" w:rsidRDefault="001122A8" w:rsidP="0089702A">
            <w:pPr>
              <w:jc w:val="center"/>
              <w:rPr>
                <w:rFonts w:ascii="Times New Roman" w:hAnsi="Times New Roman" w:cs="Times New Roman"/>
                <w:sz w:val="16"/>
                <w:szCs w:val="16"/>
              </w:rPr>
            </w:pPr>
            <w:r w:rsidRPr="00902382">
              <w:rPr>
                <w:rFonts w:ascii="Times New Roman" w:hAnsi="Times New Roman" w:cs="Times New Roman"/>
                <w:sz w:val="16"/>
                <w:szCs w:val="16"/>
              </w:rPr>
              <w:t>Индивидуальные учебные</w:t>
            </w:r>
            <w:r w:rsidR="0089702A">
              <w:rPr>
                <w:rFonts w:ascii="Times New Roman" w:hAnsi="Times New Roman" w:cs="Times New Roman"/>
                <w:sz w:val="16"/>
                <w:szCs w:val="16"/>
              </w:rPr>
              <w:t xml:space="preserve"> </w:t>
            </w:r>
            <w:r w:rsidRPr="00902382">
              <w:rPr>
                <w:rFonts w:ascii="Times New Roman" w:hAnsi="Times New Roman" w:cs="Times New Roman"/>
                <w:sz w:val="16"/>
                <w:szCs w:val="16"/>
              </w:rPr>
              <w:t xml:space="preserve">достижения обучающегося </w:t>
            </w:r>
            <w:r>
              <w:rPr>
                <w:rFonts w:ascii="Times New Roman" w:hAnsi="Times New Roman" w:cs="Times New Roman"/>
                <w:sz w:val="16"/>
                <w:szCs w:val="16"/>
              </w:rPr>
              <w:t>(портфолио) за уровень обучения</w:t>
            </w:r>
          </w:p>
        </w:tc>
        <w:tc>
          <w:tcPr>
            <w:tcW w:w="1276" w:type="dxa"/>
          </w:tcPr>
          <w:p w:rsidR="001122A8" w:rsidRPr="00902382" w:rsidRDefault="00A922C6" w:rsidP="00A922C6">
            <w:pPr>
              <w:jc w:val="both"/>
              <w:rPr>
                <w:rFonts w:ascii="Times New Roman" w:hAnsi="Times New Roman" w:cs="Times New Roman"/>
                <w:sz w:val="16"/>
                <w:szCs w:val="16"/>
              </w:rPr>
            </w:pPr>
            <w:r>
              <w:rPr>
                <w:rFonts w:ascii="Times New Roman" w:hAnsi="Times New Roman" w:cs="Times New Roman"/>
                <w:sz w:val="16"/>
                <w:szCs w:val="16"/>
              </w:rPr>
              <w:t xml:space="preserve">Результаты вступительных испытаний </w:t>
            </w:r>
            <w:r w:rsidR="001122A8" w:rsidRPr="00902382">
              <w:rPr>
                <w:rFonts w:ascii="Times New Roman" w:hAnsi="Times New Roman" w:cs="Times New Roman"/>
                <w:sz w:val="16"/>
                <w:szCs w:val="16"/>
              </w:rPr>
              <w:t xml:space="preserve">(тестирование) обучающегося. </w:t>
            </w:r>
          </w:p>
        </w:tc>
        <w:tc>
          <w:tcPr>
            <w:tcW w:w="567" w:type="dxa"/>
          </w:tcPr>
          <w:p w:rsidR="001122A8" w:rsidRPr="00902382" w:rsidRDefault="001122A8" w:rsidP="00A922C6">
            <w:pPr>
              <w:tabs>
                <w:tab w:val="left" w:pos="3270"/>
              </w:tabs>
              <w:jc w:val="both"/>
              <w:rPr>
                <w:rFonts w:ascii="Times New Roman" w:hAnsi="Times New Roman" w:cs="Times New Roman"/>
                <w:sz w:val="16"/>
                <w:szCs w:val="16"/>
              </w:rPr>
            </w:pPr>
            <w:r w:rsidRPr="00902382">
              <w:rPr>
                <w:rFonts w:ascii="Times New Roman" w:hAnsi="Times New Roman" w:cs="Times New Roman"/>
                <w:sz w:val="16"/>
                <w:szCs w:val="16"/>
              </w:rPr>
              <w:t xml:space="preserve">Общее количество баллов </w:t>
            </w:r>
          </w:p>
        </w:tc>
        <w:tc>
          <w:tcPr>
            <w:tcW w:w="567" w:type="dxa"/>
          </w:tcPr>
          <w:p w:rsidR="001122A8" w:rsidRPr="00902382" w:rsidRDefault="001122A8" w:rsidP="00265927">
            <w:pPr>
              <w:tabs>
                <w:tab w:val="left" w:pos="3270"/>
              </w:tabs>
              <w:jc w:val="both"/>
              <w:rPr>
                <w:rFonts w:ascii="Times New Roman" w:hAnsi="Times New Roman" w:cs="Times New Roman"/>
                <w:sz w:val="16"/>
                <w:szCs w:val="16"/>
              </w:rPr>
            </w:pPr>
            <w:r w:rsidRPr="00902382">
              <w:rPr>
                <w:rFonts w:ascii="Times New Roman" w:hAnsi="Times New Roman" w:cs="Times New Roman"/>
                <w:sz w:val="16"/>
                <w:szCs w:val="16"/>
              </w:rPr>
              <w:t xml:space="preserve">Место в рейтинге </w:t>
            </w:r>
          </w:p>
        </w:tc>
      </w:tr>
      <w:tr w:rsidR="001122A8" w:rsidRPr="00902382" w:rsidTr="00CC627A">
        <w:trPr>
          <w:cantSplit/>
          <w:trHeight w:val="4097"/>
        </w:trPr>
        <w:tc>
          <w:tcPr>
            <w:tcW w:w="283" w:type="dxa"/>
            <w:vMerge/>
          </w:tcPr>
          <w:p w:rsidR="001122A8" w:rsidRPr="00902382" w:rsidRDefault="001122A8" w:rsidP="00265927">
            <w:pPr>
              <w:tabs>
                <w:tab w:val="left" w:pos="3270"/>
              </w:tabs>
              <w:jc w:val="both"/>
              <w:rPr>
                <w:rFonts w:ascii="Times New Roman" w:hAnsi="Times New Roman" w:cs="Times New Roman"/>
                <w:sz w:val="16"/>
                <w:szCs w:val="16"/>
              </w:rPr>
            </w:pPr>
          </w:p>
        </w:tc>
        <w:tc>
          <w:tcPr>
            <w:tcW w:w="710" w:type="dxa"/>
            <w:vMerge/>
          </w:tcPr>
          <w:p w:rsidR="001122A8" w:rsidRPr="00902382" w:rsidRDefault="001122A8" w:rsidP="00265927">
            <w:pPr>
              <w:tabs>
                <w:tab w:val="left" w:pos="3270"/>
              </w:tabs>
              <w:jc w:val="both"/>
              <w:rPr>
                <w:rFonts w:ascii="Times New Roman" w:hAnsi="Times New Roman" w:cs="Times New Roman"/>
                <w:sz w:val="16"/>
                <w:szCs w:val="16"/>
              </w:rPr>
            </w:pPr>
          </w:p>
        </w:tc>
        <w:tc>
          <w:tcPr>
            <w:tcW w:w="1275" w:type="dxa"/>
            <w:vMerge/>
          </w:tcPr>
          <w:p w:rsidR="001122A8" w:rsidRPr="00902382" w:rsidRDefault="001122A8" w:rsidP="00265927">
            <w:pPr>
              <w:tabs>
                <w:tab w:val="left" w:pos="3270"/>
              </w:tabs>
              <w:jc w:val="both"/>
              <w:rPr>
                <w:rFonts w:ascii="Times New Roman" w:hAnsi="Times New Roman" w:cs="Times New Roman"/>
                <w:sz w:val="16"/>
                <w:szCs w:val="16"/>
              </w:rPr>
            </w:pPr>
          </w:p>
        </w:tc>
        <w:tc>
          <w:tcPr>
            <w:tcW w:w="1895" w:type="dxa"/>
            <w:vMerge/>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c>
          <w:tcPr>
            <w:tcW w:w="1317" w:type="dxa"/>
          </w:tcPr>
          <w:p w:rsidR="001122A8" w:rsidRPr="00902382" w:rsidRDefault="001122A8" w:rsidP="00A922C6">
            <w:pPr>
              <w:tabs>
                <w:tab w:val="left" w:pos="1051"/>
              </w:tabs>
              <w:jc w:val="both"/>
              <w:rPr>
                <w:rFonts w:ascii="Times New Roman" w:hAnsi="Times New Roman" w:cs="Times New Roman"/>
                <w:sz w:val="16"/>
                <w:szCs w:val="16"/>
              </w:rPr>
            </w:pPr>
            <w:r w:rsidRPr="00902382">
              <w:rPr>
                <w:rFonts w:ascii="Times New Roman" w:hAnsi="Times New Roman" w:cs="Times New Roman"/>
                <w:sz w:val="16"/>
                <w:szCs w:val="16"/>
              </w:rPr>
              <w:t>Победа и призовые места в муниципальном этапе всероссийской олимпиады школьников.</w:t>
            </w:r>
          </w:p>
          <w:p w:rsidR="001122A8" w:rsidRPr="00902382" w:rsidRDefault="001122A8" w:rsidP="00A922C6">
            <w:pPr>
              <w:tabs>
                <w:tab w:val="left" w:pos="1051"/>
              </w:tabs>
              <w:jc w:val="both"/>
              <w:rPr>
                <w:rFonts w:ascii="Times New Roman" w:hAnsi="Times New Roman" w:cs="Times New Roman"/>
                <w:sz w:val="16"/>
                <w:szCs w:val="16"/>
              </w:rPr>
            </w:pPr>
            <w:r w:rsidRPr="00902382">
              <w:rPr>
                <w:rFonts w:ascii="Times New Roman" w:hAnsi="Times New Roman" w:cs="Times New Roman"/>
                <w:sz w:val="16"/>
                <w:szCs w:val="16"/>
              </w:rPr>
              <w:t>(победитель-5 б., призёр- 4б.)</w:t>
            </w:r>
          </w:p>
        </w:tc>
        <w:tc>
          <w:tcPr>
            <w:tcW w:w="1762" w:type="dxa"/>
          </w:tcPr>
          <w:p w:rsidR="001122A8" w:rsidRPr="00902382" w:rsidRDefault="001122A8" w:rsidP="00A922C6">
            <w:pPr>
              <w:jc w:val="both"/>
              <w:rPr>
                <w:rFonts w:ascii="Times New Roman" w:hAnsi="Times New Roman" w:cs="Times New Roman"/>
                <w:sz w:val="16"/>
                <w:szCs w:val="16"/>
              </w:rPr>
            </w:pPr>
            <w:r w:rsidRPr="00902382">
              <w:rPr>
                <w:rFonts w:ascii="Times New Roman" w:hAnsi="Times New Roman" w:cs="Times New Roman"/>
                <w:sz w:val="16"/>
                <w:szCs w:val="16"/>
              </w:rPr>
              <w:t>Участие в региональном, заключительном этапах всероссийской олимпиады школьников, международных олимпиадах по общеобразовательным предметам.</w:t>
            </w:r>
          </w:p>
          <w:p w:rsidR="001122A8" w:rsidRPr="00902382" w:rsidRDefault="001122A8" w:rsidP="00265927">
            <w:pPr>
              <w:jc w:val="both"/>
              <w:rPr>
                <w:rFonts w:ascii="Times New Roman" w:hAnsi="Times New Roman" w:cs="Times New Roman"/>
                <w:sz w:val="16"/>
                <w:szCs w:val="16"/>
              </w:rPr>
            </w:pPr>
            <w:r w:rsidRPr="00902382">
              <w:rPr>
                <w:rFonts w:ascii="Times New Roman" w:hAnsi="Times New Roman" w:cs="Times New Roman"/>
                <w:sz w:val="16"/>
                <w:szCs w:val="16"/>
              </w:rPr>
              <w:t>(3б.)</w:t>
            </w:r>
          </w:p>
        </w:tc>
        <w:tc>
          <w:tcPr>
            <w:tcW w:w="1604" w:type="dxa"/>
          </w:tcPr>
          <w:p w:rsidR="001122A8" w:rsidRPr="00902382" w:rsidRDefault="001122A8" w:rsidP="00E54949">
            <w:pPr>
              <w:jc w:val="both"/>
              <w:rPr>
                <w:rFonts w:ascii="Times New Roman" w:hAnsi="Times New Roman" w:cs="Times New Roman"/>
                <w:sz w:val="16"/>
                <w:szCs w:val="16"/>
              </w:rPr>
            </w:pPr>
            <w:r w:rsidRPr="00902382">
              <w:rPr>
                <w:rFonts w:ascii="Times New Roman" w:hAnsi="Times New Roman" w:cs="Times New Roman"/>
                <w:sz w:val="16"/>
                <w:szCs w:val="16"/>
              </w:rPr>
              <w:t>Результативность участия в олимпиадах и иных интеллектуальных и (или) творческих конкурсах</w:t>
            </w:r>
            <w:r>
              <w:rPr>
                <w:rFonts w:ascii="Times New Roman" w:hAnsi="Times New Roman" w:cs="Times New Roman"/>
                <w:sz w:val="16"/>
                <w:szCs w:val="16"/>
              </w:rPr>
              <w:t>,</w:t>
            </w:r>
            <w:r w:rsidR="00A922C6">
              <w:rPr>
                <w:rFonts w:ascii="Times New Roman" w:hAnsi="Times New Roman" w:cs="Times New Roman"/>
                <w:sz w:val="16"/>
                <w:szCs w:val="16"/>
              </w:rPr>
              <w:t xml:space="preserve"> </w:t>
            </w:r>
            <w:r w:rsidRPr="00902382">
              <w:rPr>
                <w:rFonts w:ascii="Times New Roman" w:hAnsi="Times New Roman" w:cs="Times New Roman"/>
                <w:sz w:val="16"/>
                <w:szCs w:val="16"/>
              </w:rPr>
              <w:t>включенных в</w:t>
            </w:r>
            <w:r w:rsidR="00A922C6">
              <w:rPr>
                <w:rFonts w:ascii="Times New Roman" w:hAnsi="Times New Roman" w:cs="Times New Roman"/>
                <w:sz w:val="16"/>
                <w:szCs w:val="16"/>
              </w:rPr>
              <w:t xml:space="preserve"> перечни, ежегодно формируемые </w:t>
            </w:r>
            <w:r w:rsidRPr="00902382">
              <w:rPr>
                <w:rFonts w:ascii="Times New Roman" w:hAnsi="Times New Roman" w:cs="Times New Roman"/>
                <w:sz w:val="16"/>
                <w:szCs w:val="16"/>
              </w:rPr>
              <w:t>Минист</w:t>
            </w:r>
            <w:r w:rsidR="00A922C6">
              <w:rPr>
                <w:rFonts w:ascii="Times New Roman" w:hAnsi="Times New Roman" w:cs="Times New Roman"/>
                <w:sz w:val="16"/>
                <w:szCs w:val="16"/>
              </w:rPr>
              <w:t xml:space="preserve">ерством просвещения Российской </w:t>
            </w:r>
            <w:r w:rsidRPr="00902382">
              <w:rPr>
                <w:rFonts w:ascii="Times New Roman" w:hAnsi="Times New Roman" w:cs="Times New Roman"/>
                <w:sz w:val="16"/>
                <w:szCs w:val="16"/>
              </w:rPr>
              <w:t>Федерации, Министерством науки и высшего образования Российской Федерации.</w:t>
            </w:r>
          </w:p>
          <w:p w:rsidR="001122A8" w:rsidRPr="00902382" w:rsidRDefault="001122A8" w:rsidP="00AB3C59">
            <w:pPr>
              <w:jc w:val="both"/>
              <w:rPr>
                <w:rFonts w:ascii="Times New Roman" w:hAnsi="Times New Roman" w:cs="Times New Roman"/>
                <w:sz w:val="16"/>
                <w:szCs w:val="16"/>
              </w:rPr>
            </w:pPr>
            <w:r w:rsidRPr="00902382">
              <w:rPr>
                <w:rFonts w:ascii="Times New Roman" w:hAnsi="Times New Roman" w:cs="Times New Roman"/>
                <w:sz w:val="16"/>
                <w:szCs w:val="16"/>
              </w:rPr>
              <w:t>(победитель</w:t>
            </w:r>
            <w:r w:rsidR="0027352D">
              <w:rPr>
                <w:rFonts w:ascii="Times New Roman" w:hAnsi="Times New Roman" w:cs="Times New Roman"/>
                <w:sz w:val="16"/>
                <w:szCs w:val="16"/>
              </w:rPr>
              <w:t xml:space="preserve"> </w:t>
            </w:r>
            <w:r w:rsidRPr="00902382">
              <w:rPr>
                <w:rFonts w:ascii="Times New Roman" w:hAnsi="Times New Roman" w:cs="Times New Roman"/>
                <w:sz w:val="16"/>
                <w:szCs w:val="16"/>
              </w:rPr>
              <w:t>-</w:t>
            </w:r>
            <w:r w:rsidR="0027352D">
              <w:rPr>
                <w:rFonts w:ascii="Times New Roman" w:hAnsi="Times New Roman" w:cs="Times New Roman"/>
                <w:sz w:val="16"/>
                <w:szCs w:val="16"/>
              </w:rPr>
              <w:t xml:space="preserve"> 5 б., призер- 4 </w:t>
            </w:r>
            <w:r w:rsidRPr="00902382">
              <w:rPr>
                <w:rFonts w:ascii="Times New Roman" w:hAnsi="Times New Roman" w:cs="Times New Roman"/>
                <w:sz w:val="16"/>
                <w:szCs w:val="16"/>
              </w:rPr>
              <w:t>б., участник-1 б.)</w:t>
            </w:r>
          </w:p>
        </w:tc>
        <w:tc>
          <w:tcPr>
            <w:tcW w:w="1604" w:type="dxa"/>
          </w:tcPr>
          <w:p w:rsidR="001122A8" w:rsidRPr="00902382" w:rsidRDefault="001122A8" w:rsidP="0089702A">
            <w:pPr>
              <w:jc w:val="both"/>
              <w:rPr>
                <w:rFonts w:ascii="Times New Roman" w:hAnsi="Times New Roman" w:cs="Times New Roman"/>
                <w:sz w:val="16"/>
                <w:szCs w:val="16"/>
              </w:rPr>
            </w:pPr>
            <w:r w:rsidRPr="00902382">
              <w:rPr>
                <w:rFonts w:ascii="Times New Roman" w:hAnsi="Times New Roman" w:cs="Times New Roman"/>
                <w:sz w:val="16"/>
                <w:szCs w:val="16"/>
              </w:rPr>
              <w:t>Результативность участия в региональных интеллектуальных и (или) творческих конкурсах (победитель</w:t>
            </w:r>
            <w:r w:rsidR="00A922C6">
              <w:rPr>
                <w:rFonts w:ascii="Times New Roman" w:hAnsi="Times New Roman" w:cs="Times New Roman"/>
                <w:sz w:val="16"/>
                <w:szCs w:val="16"/>
              </w:rPr>
              <w:t xml:space="preserve"> </w:t>
            </w:r>
            <w:r w:rsidRPr="00902382">
              <w:rPr>
                <w:rFonts w:ascii="Times New Roman" w:hAnsi="Times New Roman" w:cs="Times New Roman"/>
                <w:sz w:val="16"/>
                <w:szCs w:val="16"/>
              </w:rPr>
              <w:t>-</w:t>
            </w:r>
            <w:r w:rsidR="00A922C6">
              <w:rPr>
                <w:rFonts w:ascii="Times New Roman" w:hAnsi="Times New Roman" w:cs="Times New Roman"/>
                <w:sz w:val="16"/>
                <w:szCs w:val="16"/>
              </w:rPr>
              <w:t xml:space="preserve"> 5</w:t>
            </w:r>
            <w:r w:rsidRPr="00902382">
              <w:rPr>
                <w:rFonts w:ascii="Times New Roman" w:hAnsi="Times New Roman" w:cs="Times New Roman"/>
                <w:sz w:val="16"/>
                <w:szCs w:val="16"/>
              </w:rPr>
              <w:t>б., призер -</w:t>
            </w:r>
            <w:r w:rsidR="00A922C6">
              <w:rPr>
                <w:rFonts w:ascii="Times New Roman" w:hAnsi="Times New Roman" w:cs="Times New Roman"/>
                <w:sz w:val="16"/>
                <w:szCs w:val="16"/>
              </w:rPr>
              <w:t xml:space="preserve"> </w:t>
            </w:r>
            <w:r w:rsidRPr="00902382">
              <w:rPr>
                <w:rFonts w:ascii="Times New Roman" w:hAnsi="Times New Roman" w:cs="Times New Roman"/>
                <w:sz w:val="16"/>
                <w:szCs w:val="16"/>
              </w:rPr>
              <w:t>4б, участник-3 б.)</w:t>
            </w:r>
          </w:p>
        </w:tc>
        <w:tc>
          <w:tcPr>
            <w:tcW w:w="2037" w:type="dxa"/>
          </w:tcPr>
          <w:p w:rsidR="001122A8" w:rsidRPr="00902382" w:rsidRDefault="001122A8" w:rsidP="00CC627A">
            <w:pPr>
              <w:jc w:val="both"/>
              <w:rPr>
                <w:rFonts w:ascii="Times New Roman" w:hAnsi="Times New Roman" w:cs="Times New Roman"/>
                <w:sz w:val="16"/>
                <w:szCs w:val="16"/>
              </w:rPr>
            </w:pPr>
            <w:r w:rsidRPr="00902382">
              <w:rPr>
                <w:rFonts w:ascii="Times New Roman" w:hAnsi="Times New Roman" w:cs="Times New Roman"/>
                <w:sz w:val="16"/>
                <w:szCs w:val="16"/>
              </w:rPr>
              <w:t xml:space="preserve">Отметки «хорошо» и «отлично» по </w:t>
            </w:r>
            <w:r w:rsidR="00A922C6">
              <w:rPr>
                <w:rFonts w:ascii="Times New Roman" w:hAnsi="Times New Roman" w:cs="Times New Roman"/>
                <w:sz w:val="16"/>
                <w:szCs w:val="16"/>
              </w:rPr>
              <w:t xml:space="preserve">учебным предметам, ранее </w:t>
            </w:r>
            <w:proofErr w:type="spellStart"/>
            <w:r w:rsidR="00A922C6">
              <w:rPr>
                <w:rFonts w:ascii="Times New Roman" w:hAnsi="Times New Roman" w:cs="Times New Roman"/>
                <w:sz w:val="16"/>
                <w:szCs w:val="16"/>
              </w:rPr>
              <w:t>изучавш</w:t>
            </w:r>
            <w:r w:rsidRPr="00902382">
              <w:rPr>
                <w:rFonts w:ascii="Times New Roman" w:hAnsi="Times New Roman" w:cs="Times New Roman"/>
                <w:sz w:val="16"/>
                <w:szCs w:val="16"/>
              </w:rPr>
              <w:t>имся</w:t>
            </w:r>
            <w:proofErr w:type="spellEnd"/>
            <w:r w:rsidRPr="00902382">
              <w:rPr>
                <w:rFonts w:ascii="Times New Roman" w:hAnsi="Times New Roman" w:cs="Times New Roman"/>
                <w:sz w:val="16"/>
                <w:szCs w:val="16"/>
              </w:rPr>
              <w:t xml:space="preserve"> на у</w:t>
            </w:r>
            <w:r w:rsidR="00A922C6">
              <w:rPr>
                <w:rFonts w:ascii="Times New Roman" w:hAnsi="Times New Roman" w:cs="Times New Roman"/>
                <w:sz w:val="16"/>
                <w:szCs w:val="16"/>
              </w:rPr>
              <w:t xml:space="preserve">глубленном уровне или в рамках </w:t>
            </w:r>
            <w:r w:rsidRPr="00902382">
              <w:rPr>
                <w:rFonts w:ascii="Times New Roman" w:hAnsi="Times New Roman" w:cs="Times New Roman"/>
                <w:sz w:val="16"/>
                <w:szCs w:val="16"/>
              </w:rPr>
              <w:t>профильного обучения и планируемых к изучению на углубленном уровне или в рамках профильного обучения)</w:t>
            </w:r>
            <w:r w:rsidR="00CC627A">
              <w:rPr>
                <w:rFonts w:ascii="Times New Roman" w:hAnsi="Times New Roman" w:cs="Times New Roman"/>
                <w:sz w:val="16"/>
                <w:szCs w:val="16"/>
              </w:rPr>
              <w:t xml:space="preserve"> </w:t>
            </w:r>
            <w:r w:rsidRPr="00902382">
              <w:rPr>
                <w:rFonts w:ascii="Times New Roman" w:hAnsi="Times New Roman" w:cs="Times New Roman"/>
                <w:sz w:val="16"/>
                <w:szCs w:val="16"/>
              </w:rPr>
              <w:t>(сумма отметок по учебным предметам)</w:t>
            </w:r>
          </w:p>
        </w:tc>
        <w:tc>
          <w:tcPr>
            <w:tcW w:w="696" w:type="dxa"/>
          </w:tcPr>
          <w:p w:rsidR="001122A8" w:rsidRPr="00902382" w:rsidRDefault="0089702A" w:rsidP="0027352D">
            <w:pPr>
              <w:jc w:val="both"/>
              <w:rPr>
                <w:rFonts w:ascii="Times New Roman" w:hAnsi="Times New Roman" w:cs="Times New Roman"/>
                <w:sz w:val="16"/>
                <w:szCs w:val="16"/>
              </w:rPr>
            </w:pPr>
            <w:bookmarkStart w:id="0" w:name="_GoBack"/>
            <w:bookmarkEnd w:id="0"/>
            <w:r>
              <w:rPr>
                <w:rFonts w:ascii="Times New Roman" w:hAnsi="Times New Roman" w:cs="Times New Roman"/>
                <w:sz w:val="16"/>
                <w:szCs w:val="16"/>
              </w:rPr>
              <w:t>С</w:t>
            </w:r>
            <w:r w:rsidR="001122A8" w:rsidRPr="00902382">
              <w:rPr>
                <w:rFonts w:ascii="Times New Roman" w:hAnsi="Times New Roman" w:cs="Times New Roman"/>
                <w:sz w:val="16"/>
                <w:szCs w:val="16"/>
              </w:rPr>
              <w:t xml:space="preserve">редний балл аттестата об основном общем образовании </w:t>
            </w:r>
            <w:r w:rsidR="00A922C6">
              <w:rPr>
                <w:rFonts w:ascii="Times New Roman" w:hAnsi="Times New Roman" w:cs="Times New Roman"/>
                <w:sz w:val="16"/>
                <w:szCs w:val="16"/>
              </w:rPr>
              <w:t>(среднее арифметическое отметок</w:t>
            </w:r>
            <w:r w:rsidR="001122A8" w:rsidRPr="00902382">
              <w:rPr>
                <w:rFonts w:ascii="Times New Roman" w:hAnsi="Times New Roman" w:cs="Times New Roman"/>
                <w:sz w:val="16"/>
                <w:szCs w:val="16"/>
              </w:rPr>
              <w:t>)</w:t>
            </w:r>
          </w:p>
        </w:tc>
        <w:tc>
          <w:tcPr>
            <w:tcW w:w="1276" w:type="dxa"/>
          </w:tcPr>
          <w:p w:rsidR="001122A8" w:rsidRPr="00902382" w:rsidRDefault="0089702A" w:rsidP="00902382">
            <w:pPr>
              <w:tabs>
                <w:tab w:val="left" w:pos="3270"/>
              </w:tabs>
              <w:jc w:val="both"/>
              <w:rPr>
                <w:rFonts w:ascii="Times New Roman" w:hAnsi="Times New Roman" w:cs="Times New Roman"/>
                <w:sz w:val="16"/>
                <w:szCs w:val="16"/>
              </w:rPr>
            </w:pPr>
            <w:r>
              <w:rPr>
                <w:rFonts w:ascii="Times New Roman" w:hAnsi="Times New Roman" w:cs="Times New Roman"/>
                <w:sz w:val="16"/>
                <w:szCs w:val="16"/>
              </w:rPr>
              <w:t>И</w:t>
            </w:r>
            <w:r w:rsidR="001122A8" w:rsidRPr="00902382">
              <w:rPr>
                <w:rFonts w:ascii="Times New Roman" w:hAnsi="Times New Roman" w:cs="Times New Roman"/>
                <w:sz w:val="16"/>
                <w:szCs w:val="16"/>
              </w:rPr>
              <w:t>ндивиду</w:t>
            </w:r>
            <w:r>
              <w:rPr>
                <w:rFonts w:ascii="Times New Roman" w:hAnsi="Times New Roman" w:cs="Times New Roman"/>
                <w:sz w:val="16"/>
                <w:szCs w:val="16"/>
              </w:rPr>
              <w:t xml:space="preserve">ально (количество баллов равно </w:t>
            </w:r>
            <w:r w:rsidR="001122A8" w:rsidRPr="00902382">
              <w:rPr>
                <w:rFonts w:ascii="Times New Roman" w:hAnsi="Times New Roman" w:cs="Times New Roman"/>
                <w:sz w:val="16"/>
                <w:szCs w:val="16"/>
              </w:rPr>
              <w:t>отметке)</w:t>
            </w:r>
          </w:p>
        </w:tc>
        <w:tc>
          <w:tcPr>
            <w:tcW w:w="567" w:type="dxa"/>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c>
          <w:tcPr>
            <w:tcW w:w="567" w:type="dxa"/>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r>
      <w:tr w:rsidR="001122A8" w:rsidRPr="00902382" w:rsidTr="00CC627A">
        <w:trPr>
          <w:cantSplit/>
          <w:trHeight w:val="837"/>
        </w:trPr>
        <w:tc>
          <w:tcPr>
            <w:tcW w:w="283" w:type="dxa"/>
          </w:tcPr>
          <w:p w:rsidR="001122A8" w:rsidRPr="00902382" w:rsidRDefault="001122A8" w:rsidP="00265927">
            <w:pPr>
              <w:tabs>
                <w:tab w:val="left" w:pos="3270"/>
              </w:tabs>
              <w:jc w:val="both"/>
              <w:rPr>
                <w:rFonts w:ascii="Times New Roman" w:hAnsi="Times New Roman" w:cs="Times New Roman"/>
                <w:sz w:val="16"/>
                <w:szCs w:val="16"/>
              </w:rPr>
            </w:pPr>
          </w:p>
        </w:tc>
        <w:tc>
          <w:tcPr>
            <w:tcW w:w="710" w:type="dxa"/>
          </w:tcPr>
          <w:p w:rsidR="001122A8" w:rsidRPr="00902382" w:rsidRDefault="001122A8" w:rsidP="00265927">
            <w:pPr>
              <w:tabs>
                <w:tab w:val="left" w:pos="3270"/>
              </w:tabs>
              <w:jc w:val="both"/>
              <w:rPr>
                <w:rFonts w:ascii="Times New Roman" w:hAnsi="Times New Roman" w:cs="Times New Roman"/>
                <w:sz w:val="16"/>
                <w:szCs w:val="16"/>
              </w:rPr>
            </w:pPr>
          </w:p>
        </w:tc>
        <w:tc>
          <w:tcPr>
            <w:tcW w:w="1275" w:type="dxa"/>
          </w:tcPr>
          <w:p w:rsidR="001122A8" w:rsidRPr="00902382" w:rsidRDefault="001122A8" w:rsidP="00265927">
            <w:pPr>
              <w:tabs>
                <w:tab w:val="left" w:pos="3270"/>
              </w:tabs>
              <w:jc w:val="both"/>
              <w:rPr>
                <w:rFonts w:ascii="Times New Roman" w:hAnsi="Times New Roman" w:cs="Times New Roman"/>
                <w:sz w:val="16"/>
                <w:szCs w:val="16"/>
              </w:rPr>
            </w:pPr>
          </w:p>
        </w:tc>
        <w:tc>
          <w:tcPr>
            <w:tcW w:w="1895" w:type="dxa"/>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c>
          <w:tcPr>
            <w:tcW w:w="1317" w:type="dxa"/>
          </w:tcPr>
          <w:p w:rsidR="001122A8" w:rsidRPr="00902382" w:rsidRDefault="001122A8" w:rsidP="00E54949">
            <w:pPr>
              <w:ind w:firstLine="567"/>
              <w:jc w:val="both"/>
              <w:rPr>
                <w:rFonts w:ascii="Times New Roman" w:hAnsi="Times New Roman" w:cs="Times New Roman"/>
                <w:sz w:val="16"/>
                <w:szCs w:val="16"/>
              </w:rPr>
            </w:pPr>
          </w:p>
        </w:tc>
        <w:tc>
          <w:tcPr>
            <w:tcW w:w="1762" w:type="dxa"/>
          </w:tcPr>
          <w:p w:rsidR="001122A8" w:rsidRPr="00902382" w:rsidRDefault="001122A8" w:rsidP="00E54949">
            <w:pPr>
              <w:ind w:firstLine="567"/>
              <w:jc w:val="both"/>
              <w:rPr>
                <w:rFonts w:ascii="Times New Roman" w:hAnsi="Times New Roman" w:cs="Times New Roman"/>
                <w:sz w:val="16"/>
                <w:szCs w:val="16"/>
              </w:rPr>
            </w:pPr>
          </w:p>
        </w:tc>
        <w:tc>
          <w:tcPr>
            <w:tcW w:w="1604" w:type="dxa"/>
          </w:tcPr>
          <w:p w:rsidR="001122A8" w:rsidRPr="00902382" w:rsidRDefault="001122A8" w:rsidP="00E54949">
            <w:pPr>
              <w:jc w:val="both"/>
              <w:rPr>
                <w:rFonts w:ascii="Times New Roman" w:hAnsi="Times New Roman" w:cs="Times New Roman"/>
                <w:sz w:val="16"/>
                <w:szCs w:val="16"/>
              </w:rPr>
            </w:pPr>
          </w:p>
        </w:tc>
        <w:tc>
          <w:tcPr>
            <w:tcW w:w="1604" w:type="dxa"/>
          </w:tcPr>
          <w:p w:rsidR="001122A8" w:rsidRPr="00902382" w:rsidRDefault="001122A8" w:rsidP="001122A8">
            <w:pPr>
              <w:ind w:firstLine="567"/>
              <w:jc w:val="both"/>
              <w:rPr>
                <w:rFonts w:ascii="Times New Roman" w:hAnsi="Times New Roman" w:cs="Times New Roman"/>
                <w:sz w:val="16"/>
                <w:szCs w:val="16"/>
              </w:rPr>
            </w:pPr>
          </w:p>
        </w:tc>
        <w:tc>
          <w:tcPr>
            <w:tcW w:w="2037" w:type="dxa"/>
          </w:tcPr>
          <w:p w:rsidR="001122A8" w:rsidRPr="00902382" w:rsidRDefault="001122A8" w:rsidP="00902382">
            <w:pPr>
              <w:ind w:firstLine="567"/>
              <w:jc w:val="both"/>
              <w:rPr>
                <w:rFonts w:ascii="Times New Roman" w:hAnsi="Times New Roman" w:cs="Times New Roman"/>
                <w:sz w:val="16"/>
                <w:szCs w:val="16"/>
              </w:rPr>
            </w:pPr>
          </w:p>
        </w:tc>
        <w:tc>
          <w:tcPr>
            <w:tcW w:w="696" w:type="dxa"/>
          </w:tcPr>
          <w:p w:rsidR="001122A8" w:rsidRPr="00902382" w:rsidRDefault="001122A8" w:rsidP="00902382">
            <w:pPr>
              <w:ind w:firstLine="567"/>
              <w:jc w:val="both"/>
              <w:rPr>
                <w:rFonts w:ascii="Times New Roman" w:hAnsi="Times New Roman" w:cs="Times New Roman"/>
                <w:sz w:val="16"/>
                <w:szCs w:val="16"/>
              </w:rPr>
            </w:pPr>
          </w:p>
        </w:tc>
        <w:tc>
          <w:tcPr>
            <w:tcW w:w="1276" w:type="dxa"/>
          </w:tcPr>
          <w:p w:rsidR="001122A8" w:rsidRPr="00902382" w:rsidRDefault="001122A8" w:rsidP="00902382">
            <w:pPr>
              <w:tabs>
                <w:tab w:val="left" w:pos="3270"/>
              </w:tabs>
              <w:jc w:val="both"/>
              <w:rPr>
                <w:rFonts w:ascii="Times New Roman" w:hAnsi="Times New Roman" w:cs="Times New Roman"/>
                <w:sz w:val="16"/>
                <w:szCs w:val="16"/>
              </w:rPr>
            </w:pPr>
          </w:p>
        </w:tc>
        <w:tc>
          <w:tcPr>
            <w:tcW w:w="567" w:type="dxa"/>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c>
          <w:tcPr>
            <w:tcW w:w="567" w:type="dxa"/>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r>
    </w:tbl>
    <w:p w:rsidR="00457C04" w:rsidRDefault="00457C04" w:rsidP="00265927">
      <w:pPr>
        <w:tabs>
          <w:tab w:val="left" w:pos="3270"/>
        </w:tabs>
        <w:spacing w:line="240" w:lineRule="auto"/>
        <w:jc w:val="both"/>
        <w:rPr>
          <w:rFonts w:ascii="Times New Roman" w:hAnsi="Times New Roman" w:cs="Times New Roman"/>
          <w:sz w:val="28"/>
          <w:szCs w:val="28"/>
        </w:rPr>
      </w:pPr>
    </w:p>
    <w:p w:rsidR="00AB3C59" w:rsidRPr="00265927" w:rsidRDefault="00AB3C59" w:rsidP="00AB3C59">
      <w:pPr>
        <w:tabs>
          <w:tab w:val="left" w:pos="3270"/>
        </w:tabs>
        <w:spacing w:line="240" w:lineRule="auto"/>
        <w:rPr>
          <w:rFonts w:ascii="Times New Roman" w:hAnsi="Times New Roman" w:cs="Times New Roman"/>
          <w:sz w:val="28"/>
          <w:szCs w:val="28"/>
        </w:rPr>
        <w:sectPr w:rsidR="00AB3C59" w:rsidRPr="00265927" w:rsidSect="00CC627A">
          <w:pgSz w:w="16838" w:h="11906" w:orient="landscape"/>
          <w:pgMar w:top="567" w:right="1134" w:bottom="284" w:left="1134" w:header="709" w:footer="709" w:gutter="0"/>
          <w:cols w:space="708"/>
          <w:docGrid w:linePitch="360"/>
        </w:sectPr>
      </w:pPr>
      <w:r>
        <w:rPr>
          <w:rFonts w:ascii="Times New Roman" w:hAnsi="Times New Roman" w:cs="Times New Roman"/>
          <w:sz w:val="28"/>
          <w:szCs w:val="28"/>
        </w:rPr>
        <w:t>Минимальное количество баллов- 28.</w:t>
      </w:r>
    </w:p>
    <w:p w:rsidR="002C6F8A" w:rsidRPr="00265927" w:rsidRDefault="002C6F8A" w:rsidP="0089702A">
      <w:pPr>
        <w:tabs>
          <w:tab w:val="left" w:pos="3270"/>
        </w:tabs>
        <w:spacing w:line="240" w:lineRule="auto"/>
        <w:jc w:val="right"/>
        <w:rPr>
          <w:rFonts w:ascii="Times New Roman" w:hAnsi="Times New Roman" w:cs="Times New Roman"/>
          <w:sz w:val="28"/>
          <w:szCs w:val="28"/>
        </w:rPr>
      </w:pPr>
      <w:r w:rsidRPr="00265927">
        <w:rPr>
          <w:rFonts w:ascii="Times New Roman" w:hAnsi="Times New Roman" w:cs="Times New Roman"/>
          <w:sz w:val="28"/>
          <w:szCs w:val="28"/>
        </w:rPr>
        <w:lastRenderedPageBreak/>
        <w:t>Приложение № 3</w:t>
      </w:r>
    </w:p>
    <w:p w:rsidR="002C6F8A" w:rsidRPr="00265927" w:rsidRDefault="002C6F8A" w:rsidP="0089702A">
      <w:pPr>
        <w:tabs>
          <w:tab w:val="left" w:pos="3270"/>
        </w:tabs>
        <w:spacing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Образец заявления в конфликтную комиссию </w:t>
      </w:r>
    </w:p>
    <w:p w:rsidR="0089702A" w:rsidRDefault="002C6F8A" w:rsidP="0089702A">
      <w:pPr>
        <w:tabs>
          <w:tab w:val="left" w:pos="3270"/>
        </w:tabs>
        <w:spacing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Председателю конфликтной комиссии </w:t>
      </w:r>
    </w:p>
    <w:p w:rsidR="0089702A" w:rsidRDefault="002C6F8A" w:rsidP="0089702A">
      <w:pPr>
        <w:tabs>
          <w:tab w:val="left" w:pos="3270"/>
        </w:tabs>
        <w:spacing w:line="240" w:lineRule="auto"/>
        <w:jc w:val="right"/>
        <w:rPr>
          <w:rFonts w:ascii="Times New Roman" w:hAnsi="Times New Roman" w:cs="Times New Roman"/>
          <w:sz w:val="28"/>
          <w:szCs w:val="28"/>
        </w:rPr>
      </w:pPr>
      <w:r w:rsidRPr="00265927">
        <w:rPr>
          <w:rFonts w:ascii="Times New Roman" w:hAnsi="Times New Roman" w:cs="Times New Roman"/>
          <w:sz w:val="28"/>
          <w:szCs w:val="28"/>
        </w:rPr>
        <w:t>МБОУ «Школа №15».</w:t>
      </w:r>
    </w:p>
    <w:p w:rsidR="0089702A" w:rsidRDefault="002C6F8A" w:rsidP="0089702A">
      <w:pPr>
        <w:tabs>
          <w:tab w:val="left" w:pos="3270"/>
        </w:tabs>
        <w:spacing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___________________________________ </w:t>
      </w:r>
    </w:p>
    <w:p w:rsidR="0089702A" w:rsidRDefault="0089702A" w:rsidP="0089702A">
      <w:pPr>
        <w:tabs>
          <w:tab w:val="left" w:pos="3270"/>
        </w:tabs>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2C6F8A" w:rsidRPr="00265927" w:rsidRDefault="0089702A" w:rsidP="0089702A">
      <w:pPr>
        <w:tabs>
          <w:tab w:val="left" w:pos="3270"/>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(ФИО заявителя)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89702A">
      <w:pPr>
        <w:tabs>
          <w:tab w:val="left" w:pos="3270"/>
        </w:tabs>
        <w:spacing w:line="240" w:lineRule="auto"/>
        <w:jc w:val="center"/>
        <w:rPr>
          <w:rFonts w:ascii="Times New Roman" w:hAnsi="Times New Roman" w:cs="Times New Roman"/>
          <w:sz w:val="28"/>
          <w:szCs w:val="28"/>
        </w:rPr>
      </w:pPr>
      <w:r w:rsidRPr="00265927">
        <w:rPr>
          <w:rFonts w:ascii="Times New Roman" w:hAnsi="Times New Roman" w:cs="Times New Roman"/>
          <w:sz w:val="28"/>
          <w:szCs w:val="28"/>
        </w:rPr>
        <w:t>Заявление.</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Прошу пересмотреть решение комиссии об отказе в зач</w:t>
      </w:r>
      <w:r w:rsidR="0089702A">
        <w:rPr>
          <w:rFonts w:ascii="Times New Roman" w:hAnsi="Times New Roman" w:cs="Times New Roman"/>
          <w:sz w:val="28"/>
          <w:szCs w:val="28"/>
        </w:rPr>
        <w:t xml:space="preserve">ислении моего ребенка </w:t>
      </w:r>
      <w:r w:rsidRPr="00265927">
        <w:rPr>
          <w:rFonts w:ascii="Times New Roman" w:hAnsi="Times New Roman" w:cs="Times New Roman"/>
          <w:sz w:val="28"/>
          <w:szCs w:val="28"/>
        </w:rPr>
        <w:t xml:space="preserve">ФИО_____________________________________________________) в </w:t>
      </w:r>
      <w:r w:rsidR="001122A8">
        <w:rPr>
          <w:rFonts w:ascii="Times New Roman" w:hAnsi="Times New Roman" w:cs="Times New Roman"/>
          <w:sz w:val="28"/>
          <w:szCs w:val="28"/>
        </w:rPr>
        <w:t>____</w:t>
      </w:r>
      <w:r w:rsidR="0089702A">
        <w:rPr>
          <w:rFonts w:ascii="Times New Roman" w:hAnsi="Times New Roman" w:cs="Times New Roman"/>
          <w:sz w:val="28"/>
          <w:szCs w:val="28"/>
        </w:rPr>
        <w:t>___</w:t>
      </w:r>
      <w:r w:rsidRPr="00265927">
        <w:rPr>
          <w:rFonts w:ascii="Times New Roman" w:hAnsi="Times New Roman" w:cs="Times New Roman"/>
          <w:sz w:val="28"/>
          <w:szCs w:val="28"/>
        </w:rPr>
        <w:t>класс_______________________________________________________ (указать профиль</w:t>
      </w:r>
      <w:r w:rsidR="009B3784" w:rsidRPr="00265927">
        <w:rPr>
          <w:rFonts w:ascii="Times New Roman" w:hAnsi="Times New Roman" w:cs="Times New Roman"/>
          <w:sz w:val="28"/>
          <w:szCs w:val="28"/>
        </w:rPr>
        <w:t xml:space="preserve"> или учебные предметы на углубленном уровне</w:t>
      </w:r>
      <w:r w:rsidR="0089702A">
        <w:rPr>
          <w:rFonts w:ascii="Times New Roman" w:hAnsi="Times New Roman" w:cs="Times New Roman"/>
          <w:sz w:val="28"/>
          <w:szCs w:val="28"/>
        </w:rPr>
        <w:t>)</w:t>
      </w:r>
      <w:r w:rsidRPr="00265927">
        <w:rPr>
          <w:rFonts w:ascii="Times New Roman" w:hAnsi="Times New Roman" w:cs="Times New Roman"/>
          <w:sz w:val="28"/>
          <w:szCs w:val="28"/>
        </w:rPr>
        <w:t>.</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C6F8A"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Дата</w:t>
      </w:r>
      <w:r w:rsidR="0089702A">
        <w:rPr>
          <w:rFonts w:ascii="Times New Roman" w:hAnsi="Times New Roman" w:cs="Times New Roman"/>
          <w:sz w:val="28"/>
          <w:szCs w:val="28"/>
        </w:rPr>
        <w:tab/>
      </w:r>
      <w:r w:rsidR="0089702A">
        <w:rPr>
          <w:rFonts w:ascii="Times New Roman" w:hAnsi="Times New Roman" w:cs="Times New Roman"/>
          <w:sz w:val="28"/>
          <w:szCs w:val="28"/>
        </w:rPr>
        <w:tab/>
      </w:r>
      <w:r w:rsidR="0089702A">
        <w:rPr>
          <w:rFonts w:ascii="Times New Roman" w:hAnsi="Times New Roman" w:cs="Times New Roman"/>
          <w:sz w:val="28"/>
          <w:szCs w:val="28"/>
        </w:rPr>
        <w:tab/>
      </w:r>
      <w:r w:rsidR="0089702A">
        <w:rPr>
          <w:rFonts w:ascii="Times New Roman" w:hAnsi="Times New Roman" w:cs="Times New Roman"/>
          <w:sz w:val="28"/>
          <w:szCs w:val="28"/>
        </w:rPr>
        <w:tab/>
      </w:r>
      <w:r w:rsidR="0089702A">
        <w:rPr>
          <w:rFonts w:ascii="Times New Roman" w:hAnsi="Times New Roman" w:cs="Times New Roman"/>
          <w:sz w:val="28"/>
          <w:szCs w:val="28"/>
        </w:rPr>
        <w:tab/>
      </w:r>
      <w:r w:rsidR="0089702A">
        <w:rPr>
          <w:rFonts w:ascii="Times New Roman" w:hAnsi="Times New Roman" w:cs="Times New Roman"/>
          <w:sz w:val="28"/>
          <w:szCs w:val="28"/>
        </w:rPr>
        <w:tab/>
      </w:r>
      <w:r w:rsidRPr="00265927">
        <w:rPr>
          <w:rFonts w:ascii="Times New Roman" w:hAnsi="Times New Roman" w:cs="Times New Roman"/>
          <w:sz w:val="28"/>
          <w:szCs w:val="28"/>
        </w:rPr>
        <w:t>Подпись</w:t>
      </w:r>
      <w:r w:rsidRPr="002C6F8A">
        <w:rPr>
          <w:rFonts w:ascii="Times New Roman" w:hAnsi="Times New Roman" w:cs="Times New Roman"/>
          <w:sz w:val="28"/>
          <w:szCs w:val="28"/>
        </w:rPr>
        <w:t xml:space="preserve"> </w:t>
      </w:r>
    </w:p>
    <w:p w:rsidR="00202F51" w:rsidRDefault="00202F51" w:rsidP="0089702A">
      <w:pPr>
        <w:tabs>
          <w:tab w:val="left" w:pos="3270"/>
        </w:tabs>
        <w:spacing w:line="240" w:lineRule="auto"/>
        <w:jc w:val="both"/>
        <w:rPr>
          <w:rFonts w:ascii="Times New Roman" w:hAnsi="Times New Roman" w:cs="Times New Roman"/>
          <w:sz w:val="28"/>
          <w:szCs w:val="28"/>
        </w:rPr>
      </w:pPr>
    </w:p>
    <w:p w:rsidR="00434EFB" w:rsidRPr="00434EFB" w:rsidRDefault="00434EFB" w:rsidP="00265927">
      <w:pPr>
        <w:tabs>
          <w:tab w:val="left" w:pos="3270"/>
        </w:tabs>
        <w:spacing w:line="240" w:lineRule="auto"/>
        <w:jc w:val="both"/>
        <w:rPr>
          <w:rFonts w:ascii="Times New Roman" w:hAnsi="Times New Roman" w:cs="Times New Roman"/>
          <w:sz w:val="28"/>
          <w:szCs w:val="28"/>
        </w:rPr>
      </w:pPr>
    </w:p>
    <w:sectPr w:rsidR="00434EFB" w:rsidRPr="00434EFB" w:rsidSect="00D72F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B1" w:rsidRDefault="006D6DB1" w:rsidP="00792C74">
      <w:pPr>
        <w:spacing w:after="0" w:line="240" w:lineRule="auto"/>
      </w:pPr>
      <w:r>
        <w:separator/>
      </w:r>
    </w:p>
  </w:endnote>
  <w:endnote w:type="continuationSeparator" w:id="0">
    <w:p w:rsidR="006D6DB1" w:rsidRDefault="006D6DB1" w:rsidP="0079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4753"/>
      <w:docPartObj>
        <w:docPartGallery w:val="Page Numbers (Bottom of Page)"/>
        <w:docPartUnique/>
      </w:docPartObj>
    </w:sdtPr>
    <w:sdtEndPr/>
    <w:sdtContent>
      <w:p w:rsidR="00EB2458" w:rsidRDefault="00654505">
        <w:pPr>
          <w:pStyle w:val="a8"/>
          <w:jc w:val="right"/>
        </w:pPr>
        <w:r>
          <w:fldChar w:fldCharType="begin"/>
        </w:r>
        <w:r>
          <w:instrText xml:space="preserve"> PAGE   \* MERGEFORMAT </w:instrText>
        </w:r>
        <w:r>
          <w:fldChar w:fldCharType="separate"/>
        </w:r>
        <w:r w:rsidR="0080228D">
          <w:rPr>
            <w:noProof/>
          </w:rPr>
          <w:t>12</w:t>
        </w:r>
        <w:r>
          <w:rPr>
            <w:noProof/>
          </w:rPr>
          <w:fldChar w:fldCharType="end"/>
        </w:r>
      </w:p>
    </w:sdtContent>
  </w:sdt>
  <w:p w:rsidR="00EB2458" w:rsidRDefault="00EB245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B1" w:rsidRDefault="006D6DB1" w:rsidP="00792C74">
      <w:pPr>
        <w:spacing w:after="0" w:line="240" w:lineRule="auto"/>
      </w:pPr>
      <w:r>
        <w:separator/>
      </w:r>
    </w:p>
  </w:footnote>
  <w:footnote w:type="continuationSeparator" w:id="0">
    <w:p w:rsidR="006D6DB1" w:rsidRDefault="006D6DB1" w:rsidP="00792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D2A"/>
    <w:multiLevelType w:val="hybridMultilevel"/>
    <w:tmpl w:val="0D829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1C"/>
    <w:rsid w:val="00007548"/>
    <w:rsid w:val="00036F2A"/>
    <w:rsid w:val="000412B4"/>
    <w:rsid w:val="00051868"/>
    <w:rsid w:val="000D1D03"/>
    <w:rsid w:val="000E2F45"/>
    <w:rsid w:val="001122A8"/>
    <w:rsid w:val="00150E61"/>
    <w:rsid w:val="001E6B73"/>
    <w:rsid w:val="001F2A6F"/>
    <w:rsid w:val="00202F51"/>
    <w:rsid w:val="00222308"/>
    <w:rsid w:val="002406B2"/>
    <w:rsid w:val="0025321C"/>
    <w:rsid w:val="002551D9"/>
    <w:rsid w:val="00257A70"/>
    <w:rsid w:val="00265927"/>
    <w:rsid w:val="0027352D"/>
    <w:rsid w:val="002760EB"/>
    <w:rsid w:val="002A47BF"/>
    <w:rsid w:val="002C6F8A"/>
    <w:rsid w:val="002D74F0"/>
    <w:rsid w:val="00331E45"/>
    <w:rsid w:val="00333700"/>
    <w:rsid w:val="00336B08"/>
    <w:rsid w:val="003A6C07"/>
    <w:rsid w:val="003B01B2"/>
    <w:rsid w:val="003E76E9"/>
    <w:rsid w:val="0042300E"/>
    <w:rsid w:val="00434EFB"/>
    <w:rsid w:val="00444461"/>
    <w:rsid w:val="00457C04"/>
    <w:rsid w:val="004647DB"/>
    <w:rsid w:val="00496ABD"/>
    <w:rsid w:val="00585A13"/>
    <w:rsid w:val="00590F2B"/>
    <w:rsid w:val="005B1132"/>
    <w:rsid w:val="005D623C"/>
    <w:rsid w:val="00612D06"/>
    <w:rsid w:val="00615506"/>
    <w:rsid w:val="006358C2"/>
    <w:rsid w:val="00654505"/>
    <w:rsid w:val="00674BC6"/>
    <w:rsid w:val="006C15E9"/>
    <w:rsid w:val="006D6DB1"/>
    <w:rsid w:val="006E76CF"/>
    <w:rsid w:val="006F12EC"/>
    <w:rsid w:val="0077318C"/>
    <w:rsid w:val="0077380D"/>
    <w:rsid w:val="00773F56"/>
    <w:rsid w:val="00792C74"/>
    <w:rsid w:val="007B1E9C"/>
    <w:rsid w:val="007B442F"/>
    <w:rsid w:val="007D0AD2"/>
    <w:rsid w:val="007D16C3"/>
    <w:rsid w:val="007F7725"/>
    <w:rsid w:val="0080228D"/>
    <w:rsid w:val="008023C1"/>
    <w:rsid w:val="00823612"/>
    <w:rsid w:val="008265A8"/>
    <w:rsid w:val="008829FA"/>
    <w:rsid w:val="0089702A"/>
    <w:rsid w:val="008A6340"/>
    <w:rsid w:val="008C247A"/>
    <w:rsid w:val="008E6CC5"/>
    <w:rsid w:val="00902382"/>
    <w:rsid w:val="00946C92"/>
    <w:rsid w:val="00956747"/>
    <w:rsid w:val="00973FDB"/>
    <w:rsid w:val="009837FD"/>
    <w:rsid w:val="009B3784"/>
    <w:rsid w:val="00A27048"/>
    <w:rsid w:val="00A70885"/>
    <w:rsid w:val="00A922C6"/>
    <w:rsid w:val="00A95E3D"/>
    <w:rsid w:val="00AB3C59"/>
    <w:rsid w:val="00AD42AB"/>
    <w:rsid w:val="00B71553"/>
    <w:rsid w:val="00B75532"/>
    <w:rsid w:val="00B809C0"/>
    <w:rsid w:val="00B82BEE"/>
    <w:rsid w:val="00B83714"/>
    <w:rsid w:val="00BA08E7"/>
    <w:rsid w:val="00BF4FEE"/>
    <w:rsid w:val="00C40566"/>
    <w:rsid w:val="00C5766D"/>
    <w:rsid w:val="00C6513B"/>
    <w:rsid w:val="00CC1389"/>
    <w:rsid w:val="00CC627A"/>
    <w:rsid w:val="00CD7E2B"/>
    <w:rsid w:val="00CE2B4C"/>
    <w:rsid w:val="00CF3389"/>
    <w:rsid w:val="00D0603A"/>
    <w:rsid w:val="00D209C3"/>
    <w:rsid w:val="00D56560"/>
    <w:rsid w:val="00D72F24"/>
    <w:rsid w:val="00DE66E7"/>
    <w:rsid w:val="00E11D68"/>
    <w:rsid w:val="00E23E95"/>
    <w:rsid w:val="00E54949"/>
    <w:rsid w:val="00E70E59"/>
    <w:rsid w:val="00E82B38"/>
    <w:rsid w:val="00E91F16"/>
    <w:rsid w:val="00EB2458"/>
    <w:rsid w:val="00EF3E94"/>
    <w:rsid w:val="00F47971"/>
    <w:rsid w:val="00FE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DE26"/>
  <w15:docId w15:val="{F1B00440-5FF5-4AFA-BB75-F3F4E27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E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809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9C0"/>
    <w:rPr>
      <w:rFonts w:ascii="Tahoma" w:hAnsi="Tahoma" w:cs="Tahoma"/>
      <w:sz w:val="16"/>
      <w:szCs w:val="16"/>
    </w:rPr>
  </w:style>
  <w:style w:type="paragraph" w:styleId="a6">
    <w:name w:val="header"/>
    <w:basedOn w:val="a"/>
    <w:link w:val="a7"/>
    <w:uiPriority w:val="99"/>
    <w:semiHidden/>
    <w:unhideWhenUsed/>
    <w:rsid w:val="00792C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2C74"/>
  </w:style>
  <w:style w:type="paragraph" w:styleId="a8">
    <w:name w:val="footer"/>
    <w:basedOn w:val="a"/>
    <w:link w:val="a9"/>
    <w:uiPriority w:val="99"/>
    <w:unhideWhenUsed/>
    <w:rsid w:val="00792C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2C74"/>
  </w:style>
  <w:style w:type="paragraph" w:customStyle="1" w:styleId="Default">
    <w:name w:val="Default"/>
    <w:rsid w:val="00D72F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a">
    <w:name w:val="Hyperlink"/>
    <w:basedOn w:val="a0"/>
    <w:uiPriority w:val="99"/>
    <w:unhideWhenUsed/>
    <w:rsid w:val="00956747"/>
    <w:rPr>
      <w:color w:val="0000FF" w:themeColor="hyperlink"/>
      <w:u w:val="single"/>
    </w:rPr>
  </w:style>
  <w:style w:type="paragraph" w:styleId="ab">
    <w:name w:val="List Paragraph"/>
    <w:basedOn w:val="a"/>
    <w:uiPriority w:val="34"/>
    <w:qFormat/>
    <w:rsid w:val="00222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nn15@inbo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cp:lastPrinted>2021-03-17T07:13:00Z</cp:lastPrinted>
  <dcterms:created xsi:type="dcterms:W3CDTF">2021-03-17T07:15:00Z</dcterms:created>
  <dcterms:modified xsi:type="dcterms:W3CDTF">2021-03-17T12:10:00Z</dcterms:modified>
</cp:coreProperties>
</file>