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1D8A" w14:textId="77777777" w:rsidR="00754FCA" w:rsidRDefault="0028607B">
      <w:pPr>
        <w:widowControl w:val="0"/>
        <w:ind w:right="-22"/>
        <w:jc w:val="right"/>
        <w:rPr>
          <w:sz w:val="16"/>
          <w:szCs w:val="16"/>
        </w:rPr>
      </w:pPr>
      <w:r>
        <w:rPr>
          <w:color w:val="2B2B2B"/>
          <w:sz w:val="16"/>
          <w:szCs w:val="16"/>
        </w:rPr>
        <w:t xml:space="preserve">  </w:t>
      </w:r>
      <w:r>
        <w:rPr>
          <w:color w:val="959595"/>
          <w:sz w:val="16"/>
          <w:szCs w:val="16"/>
        </w:rPr>
        <w:t>ОOO «ФОКСФОРД»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CF6FFE" wp14:editId="6E085AA2">
            <wp:simplePos x="0" y="0"/>
            <wp:positionH relativeFrom="column">
              <wp:posOffset>3</wp:posOffset>
            </wp:positionH>
            <wp:positionV relativeFrom="paragraph">
              <wp:posOffset>114300</wp:posOffset>
            </wp:positionV>
            <wp:extent cx="2171700" cy="542925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5DFE05" w14:textId="77777777" w:rsidR="00754FCA" w:rsidRDefault="0028607B" w:rsidP="00AB560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59595"/>
          <w:sz w:val="16"/>
          <w:szCs w:val="16"/>
        </w:rPr>
        <w:t>1171</w:t>
      </w:r>
      <w:r>
        <w:rPr>
          <w:color w:val="999999"/>
          <w:sz w:val="16"/>
          <w:szCs w:val="16"/>
        </w:rPr>
        <w:t>05, г. Москва, Варшавское шоссе, дом 1, стр. 17,</w:t>
      </w:r>
    </w:p>
    <w:p w14:paraId="52E6B2D9" w14:textId="77777777" w:rsidR="00754FCA" w:rsidRDefault="0028607B" w:rsidP="00AB560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W Plaza-2, офис 407; Тел.: +7 (800) 500-80-11</w:t>
      </w:r>
    </w:p>
    <w:p w14:paraId="77680F09" w14:textId="77777777" w:rsidR="00754FCA" w:rsidRDefault="0028607B" w:rsidP="00AB560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>https://foxford.ru/; ask@foxford.ru</w:t>
      </w:r>
    </w:p>
    <w:p w14:paraId="6E15D529" w14:textId="77777777" w:rsidR="00754FCA" w:rsidRDefault="0028607B" w:rsidP="00AB560E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    ИНН: 7726464100/ КПП: 772601001</w:t>
      </w:r>
    </w:p>
    <w:p w14:paraId="569F80B3" w14:textId="77777777" w:rsidR="00754FCA" w:rsidRDefault="00754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-324"/>
        <w:jc w:val="right"/>
        <w:rPr>
          <w:color w:val="959595"/>
          <w:sz w:val="16"/>
          <w:szCs w:val="16"/>
        </w:rPr>
      </w:pPr>
    </w:p>
    <w:p w14:paraId="40194824" w14:textId="77777777" w:rsidR="00754FCA" w:rsidRDefault="00703475" w:rsidP="00215B2A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rPr>
          <w:noProof/>
        </w:rPr>
        <w:pict w14:anchorId="5189E040">
          <v:rect id="_x0000_i1025" alt="" style="width:461.2pt;height:.05pt;mso-width-percent:0;mso-height-percent:0;mso-width-percent:0;mso-height-percent:0" o:hrpct="986" o:hralign="center" o:hrstd="t" o:hr="t" fillcolor="#a0a0a0" stroked="f"/>
        </w:pict>
      </w:r>
    </w:p>
    <w:p w14:paraId="0685A3DA" w14:textId="374275EC" w:rsidR="00754FCA" w:rsidRDefault="00261AF5">
      <w:pPr>
        <w:spacing w:before="60" w:after="60" w:line="252" w:lineRule="auto"/>
        <w:ind w:firstLine="426"/>
        <w:jc w:val="both"/>
      </w:pPr>
      <w:r>
        <w:rPr>
          <w:color w:val="1D1C1D"/>
          <w:highlight w:val="white"/>
        </w:rPr>
        <w:t>О</w:t>
      </w:r>
      <w:r w:rsidR="0028607B">
        <w:rPr>
          <w:color w:val="1D1C1D"/>
          <w:highlight w:val="white"/>
        </w:rPr>
        <w:t xml:space="preserve">нлайн-школа «Фоксфорд» предоставляет школьникам 10-11 классов - </w:t>
      </w:r>
      <w:bookmarkStart w:id="0" w:name="_GoBack"/>
      <w:r w:rsidR="0028607B">
        <w:rPr>
          <w:color w:val="1D1C1D"/>
          <w:highlight w:val="white"/>
          <w:u w:val="single"/>
        </w:rPr>
        <w:t>бесплатные цифровые пробники ЕГЭ-2021</w:t>
      </w:r>
      <w:bookmarkEnd w:id="0"/>
      <w:r w:rsidR="0028607B">
        <w:rPr>
          <w:color w:val="1D1C1D"/>
          <w:highlight w:val="white"/>
          <w:u w:val="single"/>
        </w:rPr>
        <w:t xml:space="preserve"> по 10 (десяти) </w:t>
      </w:r>
      <w:r w:rsidR="0028607B">
        <w:rPr>
          <w:u w:val="single"/>
        </w:rPr>
        <w:t>общеобразовательным предметам</w:t>
      </w:r>
      <w:r w:rsidR="0028607B">
        <w:t xml:space="preserve"> (математика, физика, русский язык, информатика, обществознание, английский язык, химия, биология, история, литература).</w:t>
      </w:r>
    </w:p>
    <w:p w14:paraId="4FEB9FDC" w14:textId="77777777" w:rsidR="00754FCA" w:rsidRDefault="00754FCA">
      <w:pPr>
        <w:spacing w:before="60" w:after="60" w:line="252" w:lineRule="auto"/>
        <w:ind w:firstLine="426"/>
        <w:jc w:val="both"/>
        <w:rPr>
          <w:color w:val="1D1C1D"/>
          <w:highlight w:val="white"/>
        </w:rPr>
      </w:pPr>
    </w:p>
    <w:p w14:paraId="1D60A792" w14:textId="77777777" w:rsidR="00754FCA" w:rsidRDefault="0028607B">
      <w:pPr>
        <w:spacing w:before="60" w:after="60" w:line="252" w:lineRule="auto"/>
        <w:ind w:firstLine="426"/>
        <w:jc w:val="both"/>
        <w:rPr>
          <w:u w:val="single"/>
        </w:rPr>
      </w:pPr>
      <w:r>
        <w:rPr>
          <w:color w:val="1D1C1D"/>
          <w:highlight w:val="white"/>
        </w:rPr>
        <w:t xml:space="preserve">Бесплатный доступ к пробникам ЕГЭ-2021 предоставляется на странице проекта в сети Интернет по адресу - </w:t>
      </w:r>
      <w:hyperlink r:id="rId9">
        <w:r>
          <w:rPr>
            <w:color w:val="0000FF"/>
            <w:u w:val="single"/>
          </w:rPr>
          <w:t>https://foxford.ru/I/cigd</w:t>
        </w:r>
      </w:hyperlink>
      <w:r>
        <w:t xml:space="preserve"> - </w:t>
      </w:r>
      <w:r>
        <w:rPr>
          <w:u w:val="single"/>
        </w:rPr>
        <w:t>в период с 1 марта по 30 апреля 2021 года.</w:t>
      </w:r>
    </w:p>
    <w:p w14:paraId="20094E0E" w14:textId="77777777" w:rsidR="00754FCA" w:rsidRDefault="00754FCA">
      <w:pPr>
        <w:spacing w:before="60" w:after="60" w:line="252" w:lineRule="auto"/>
        <w:ind w:firstLine="426"/>
        <w:jc w:val="both"/>
        <w:rPr>
          <w:color w:val="1D1C1D"/>
        </w:rPr>
      </w:pPr>
    </w:p>
    <w:p w14:paraId="2004238A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t>Особенность проекта и пробников ЕГЭ-2021 от онлайн-школы «Фоксфорд»:</w:t>
      </w:r>
    </w:p>
    <w:p w14:paraId="59D41E4D" w14:textId="77777777" w:rsidR="00754FCA" w:rsidRDefault="0028607B" w:rsidP="00286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 w:line="252" w:lineRule="auto"/>
        <w:ind w:left="426" w:firstLine="141"/>
        <w:jc w:val="both"/>
        <w:rPr>
          <w:color w:val="1D1C1D"/>
        </w:rPr>
      </w:pPr>
      <w:r>
        <w:rPr>
          <w:color w:val="1D1C1D"/>
        </w:rPr>
        <w:t>цифровой симулятор ЕГЭ (тестовые задания с автопроверкой);</w:t>
      </w:r>
    </w:p>
    <w:p w14:paraId="399B6084" w14:textId="77777777" w:rsidR="00754FCA" w:rsidRDefault="0028607B" w:rsidP="00286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426" w:firstLine="141"/>
        <w:jc w:val="both"/>
        <w:rPr>
          <w:color w:val="1D1C1D"/>
        </w:rPr>
      </w:pPr>
      <w:r>
        <w:rPr>
          <w:color w:val="1D1C1D"/>
        </w:rPr>
        <w:t>в тестовом экзамене две части: с краткими и развёрнутыми ответами;</w:t>
      </w:r>
    </w:p>
    <w:p w14:paraId="18D27B0D" w14:textId="77777777" w:rsidR="00754FCA" w:rsidRDefault="0028607B" w:rsidP="00286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426" w:firstLine="141"/>
        <w:jc w:val="both"/>
        <w:rPr>
          <w:color w:val="1D1C1D"/>
        </w:rPr>
      </w:pPr>
      <w:r>
        <w:rPr>
          <w:color w:val="1D1C1D"/>
        </w:rPr>
        <w:t>задания составлены по последним методическим рекомендациям ФИПИ;</w:t>
      </w:r>
    </w:p>
    <w:p w14:paraId="5DC7660E" w14:textId="77777777" w:rsidR="00754FCA" w:rsidRDefault="0028607B" w:rsidP="00286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426" w:firstLine="141"/>
        <w:jc w:val="both"/>
        <w:rPr>
          <w:color w:val="1D1C1D"/>
        </w:rPr>
      </w:pPr>
      <w:r>
        <w:rPr>
          <w:color w:val="1D1C1D"/>
        </w:rPr>
        <w:t>баллы за первую часть можно узнать сразу после автоматической проверки;</w:t>
      </w:r>
    </w:p>
    <w:p w14:paraId="45A31A1A" w14:textId="77777777" w:rsidR="00754FCA" w:rsidRDefault="0028607B" w:rsidP="00286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 w:line="252" w:lineRule="auto"/>
        <w:ind w:left="426" w:firstLine="141"/>
        <w:jc w:val="both"/>
        <w:rPr>
          <w:color w:val="1D1C1D"/>
        </w:rPr>
      </w:pPr>
      <w:r>
        <w:rPr>
          <w:color w:val="1D1C1D"/>
        </w:rPr>
        <w:t>преподаватели «Фоксфорда» с большим стажем подготовки к ЕГЭ оценивают вторую часть и дают обратную связь.</w:t>
      </w:r>
    </w:p>
    <w:p w14:paraId="1D2D2A52" w14:textId="77777777" w:rsidR="00754FCA" w:rsidRDefault="00754FCA">
      <w:pPr>
        <w:spacing w:before="60" w:after="60" w:line="252" w:lineRule="auto"/>
        <w:ind w:firstLine="426"/>
        <w:jc w:val="both"/>
        <w:rPr>
          <w:color w:val="1D1C1D"/>
          <w:highlight w:val="white"/>
        </w:rPr>
      </w:pPr>
    </w:p>
    <w:p w14:paraId="68BD3B37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Правила участия в проекте «Бесплатные пробники ЕГЭ-2021»:</w:t>
      </w:r>
    </w:p>
    <w:p w14:paraId="3E95AC5C" w14:textId="77777777" w:rsidR="00754FCA" w:rsidRDefault="0028607B" w:rsidP="0056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="66"/>
        <w:jc w:val="both"/>
        <w:rPr>
          <w:color w:val="1D1C1D"/>
        </w:rPr>
      </w:pPr>
      <w:r>
        <w:rPr>
          <w:color w:val="1D1C1D"/>
        </w:rPr>
        <w:t xml:space="preserve">Для начала обучения достаточно зайти на страницу </w:t>
      </w:r>
      <w:hyperlink r:id="rId10">
        <w:r>
          <w:rPr>
            <w:color w:val="0000FF"/>
            <w:u w:val="single"/>
          </w:rPr>
          <w:t>https://foxford.ru/I/cigd</w:t>
        </w:r>
      </w:hyperlink>
      <w:r>
        <w:rPr>
          <w:color w:val="000000"/>
        </w:rPr>
        <w:t xml:space="preserve"> </w:t>
      </w:r>
      <w:r>
        <w:rPr>
          <w:color w:val="1D1C1D"/>
        </w:rPr>
        <w:t xml:space="preserve">и выбрать пробник по любому из 10 учебных предметов. </w:t>
      </w:r>
    </w:p>
    <w:p w14:paraId="0F02172C" w14:textId="77777777" w:rsidR="00754FCA" w:rsidRDefault="0028607B" w:rsidP="0056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firstLine="66"/>
        <w:jc w:val="both"/>
        <w:rPr>
          <w:color w:val="1D1C1D"/>
        </w:rPr>
      </w:pPr>
      <w:r>
        <w:rPr>
          <w:color w:val="1D1C1D"/>
        </w:rPr>
        <w:t>Школьник может выбрать любое количество пробников по любым предметам и сдать их — количество попыток не ограничено.</w:t>
      </w:r>
    </w:p>
    <w:p w14:paraId="5E3FACFA" w14:textId="77777777" w:rsidR="00754FCA" w:rsidRDefault="00754FCA">
      <w:pPr>
        <w:spacing w:before="60" w:after="60" w:line="252" w:lineRule="auto"/>
        <w:ind w:firstLine="426"/>
        <w:jc w:val="both"/>
        <w:rPr>
          <w:color w:val="1D1C1D"/>
        </w:rPr>
      </w:pPr>
    </w:p>
    <w:p w14:paraId="4BDBE34A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«Бесплатные пробники ЕГЭ» — ежегодная бесплатная федеральная инициатива онлайн-школы «Фоксфорд» как резидента ИТ-кластера Технопарка </w:t>
      </w:r>
      <w:r>
        <w:rPr>
          <w:color w:val="1D1C1D"/>
          <w:highlight w:val="white"/>
        </w:rPr>
        <w:t>«</w:t>
      </w:r>
      <w:r>
        <w:rPr>
          <w:color w:val="1D1C1D"/>
        </w:rPr>
        <w:t>Сколково</w:t>
      </w:r>
      <w:r>
        <w:rPr>
          <w:color w:val="1D1C1D"/>
          <w:highlight w:val="white"/>
        </w:rPr>
        <w:t>»</w:t>
      </w:r>
      <w:r>
        <w:rPr>
          <w:color w:val="1D1C1D"/>
        </w:rPr>
        <w:t xml:space="preserve"> для поддержки школьников, поступающих в вузы Российской Федерации.</w:t>
      </w:r>
    </w:p>
    <w:p w14:paraId="4DAB5A02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 </w:t>
      </w:r>
    </w:p>
    <w:p w14:paraId="08ADE024" w14:textId="0218966A" w:rsidR="00754FCA" w:rsidRPr="00A97102" w:rsidRDefault="00A97102" w:rsidP="00A97102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 </w:t>
      </w:r>
      <w:r w:rsidR="0028607B" w:rsidRPr="00A97102">
        <w:rPr>
          <w:color w:val="1D1C1D"/>
        </w:rPr>
        <w:t xml:space="preserve">Настоящим письмом приглашаем учителей и школьников образовательных учреждений принять участие в данном проекте. </w:t>
      </w:r>
    </w:p>
    <w:p w14:paraId="117C751C" w14:textId="77777777" w:rsidR="00754FCA" w:rsidRDefault="0028607B">
      <w:pPr>
        <w:spacing w:before="60" w:after="60" w:line="252" w:lineRule="auto"/>
        <w:ind w:firstLine="426"/>
        <w:jc w:val="both"/>
      </w:pPr>
      <w:r>
        <w:t xml:space="preserve">Просим Вас оказать информационную поддержку проекта-акции </w:t>
      </w:r>
      <w:r>
        <w:rPr>
          <w:color w:val="1D1C1D"/>
          <w:highlight w:val="white"/>
        </w:rPr>
        <w:t>«Бесплатные пробники ЕГЭ-2021»</w:t>
      </w:r>
      <w:r>
        <w:rPr>
          <w:color w:val="1D1C1D"/>
        </w:rPr>
        <w:t xml:space="preserve"> </w:t>
      </w:r>
      <w:hyperlink r:id="rId11">
        <w:r>
          <w:rPr>
            <w:color w:val="0000FF"/>
            <w:u w:val="single"/>
          </w:rPr>
          <w:t>https://foxford.ru/I/cigd</w:t>
        </w:r>
      </w:hyperlink>
      <w:r>
        <w:t>:</w:t>
      </w:r>
    </w:p>
    <w:p w14:paraId="6EA57734" w14:textId="77777777" w:rsidR="00754FCA" w:rsidRDefault="0028607B">
      <w:pPr>
        <w:numPr>
          <w:ilvl w:val="0"/>
          <w:numId w:val="4"/>
        </w:numPr>
        <w:spacing w:before="60" w:after="60" w:line="252" w:lineRule="auto"/>
        <w:ind w:firstLine="425"/>
        <w:jc w:val="both"/>
      </w:pPr>
      <w:r>
        <w:t>Разместить анонс проекта (приложение №1) на интернет-сайте Вашего исполнительного органа государственной власти в сфере образования.</w:t>
      </w:r>
    </w:p>
    <w:p w14:paraId="5CDB0365" w14:textId="77777777" w:rsidR="00754FCA" w:rsidRDefault="0028607B">
      <w:pPr>
        <w:numPr>
          <w:ilvl w:val="0"/>
          <w:numId w:val="4"/>
        </w:numPr>
        <w:spacing w:before="60" w:after="60" w:line="252" w:lineRule="auto"/>
        <w:ind w:firstLine="425"/>
        <w:jc w:val="both"/>
      </w:pPr>
      <w:r>
        <w:t>Разместить анонс проекта (приложение №1) на сайте образовательного портала региона.</w:t>
      </w:r>
    </w:p>
    <w:p w14:paraId="591E1D1F" w14:textId="77777777" w:rsidR="00754FCA" w:rsidRDefault="0028607B">
      <w:pPr>
        <w:numPr>
          <w:ilvl w:val="0"/>
          <w:numId w:val="4"/>
        </w:numPr>
        <w:spacing w:before="60" w:after="60" w:line="252" w:lineRule="auto"/>
        <w:ind w:firstLine="425"/>
        <w:jc w:val="both"/>
      </w:pPr>
      <w:r>
        <w:t>Направить информацию о проекте (приложение №1) в подведомственные образовательные организации региона (основное общее образование).</w:t>
      </w:r>
    </w:p>
    <w:p w14:paraId="73500986" w14:textId="77777777" w:rsidR="00754FCA" w:rsidRDefault="0028607B">
      <w:pPr>
        <w:numPr>
          <w:ilvl w:val="0"/>
          <w:numId w:val="4"/>
        </w:numPr>
        <w:spacing w:before="60" w:after="60" w:line="252" w:lineRule="auto"/>
        <w:ind w:firstLine="425"/>
        <w:jc w:val="both"/>
      </w:pPr>
      <w:r>
        <w:t>Направить информацию о проекте (приложение №1) в подведомственные организации дополнительного образования детей (в том числе в технопарки «Кванториум», центры образования цифрового и гуманитарного профилей «Точка роста», детские центры ит-творчества «ИТ-куб», другие).</w:t>
      </w:r>
    </w:p>
    <w:p w14:paraId="3245F749" w14:textId="77777777" w:rsidR="00754FCA" w:rsidRDefault="00754FCA">
      <w:pPr>
        <w:spacing w:before="60" w:after="60" w:line="252" w:lineRule="auto"/>
        <w:ind w:firstLine="426"/>
        <w:jc w:val="both"/>
        <w:rPr>
          <w:color w:val="1D1C1D"/>
          <w:u w:val="single"/>
        </w:rPr>
      </w:pPr>
    </w:p>
    <w:p w14:paraId="412C87D5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  <w:u w:val="single"/>
        </w:rPr>
      </w:pPr>
      <w:r>
        <w:rPr>
          <w:color w:val="1D1C1D"/>
          <w:u w:val="single"/>
        </w:rPr>
        <w:t>Об Организаторе:</w:t>
      </w:r>
    </w:p>
    <w:p w14:paraId="6463C7D3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lastRenderedPageBreak/>
        <w:t xml:space="preserve">Онлайн-школа «Фоксфорд» (резидент </w:t>
      </w:r>
      <w:r w:rsidR="00564ECF">
        <w:rPr>
          <w:color w:val="1D1C1D"/>
        </w:rPr>
        <w:t>т</w:t>
      </w:r>
      <w:r>
        <w:rPr>
          <w:color w:val="1D1C1D"/>
        </w:rPr>
        <w:t xml:space="preserve">ехнопарка </w:t>
      </w:r>
      <w:r>
        <w:rPr>
          <w:color w:val="1D1C1D"/>
          <w:highlight w:val="white"/>
        </w:rPr>
        <w:t>«</w:t>
      </w:r>
      <w:r>
        <w:rPr>
          <w:color w:val="1D1C1D"/>
        </w:rPr>
        <w:t>Сколково</w:t>
      </w:r>
      <w:r>
        <w:rPr>
          <w:color w:val="1D1C1D"/>
          <w:highlight w:val="white"/>
        </w:rPr>
        <w:t>»</w:t>
      </w:r>
      <w:r>
        <w:rPr>
          <w:color w:val="1D1C1D"/>
        </w:rPr>
        <w:t xml:space="preserve">, входит в «Нетология-групп», холдинг Talent Tech, ИГ «Севергрупп») регулярно реализует федеральные социальные проекты, участвует в реализации национальных проектов Российской Федерации «Образование», «Наука», «Цифровая экономика». </w:t>
      </w:r>
    </w:p>
    <w:p w14:paraId="62F5D480" w14:textId="77777777" w:rsidR="00754FCA" w:rsidRDefault="0028607B">
      <w:pPr>
        <w:spacing w:before="60" w:after="6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 </w:t>
      </w:r>
    </w:p>
    <w:p w14:paraId="0BE60D18" w14:textId="77777777" w:rsidR="00754FCA" w:rsidRDefault="00754FCA">
      <w:pPr>
        <w:spacing w:before="60" w:after="60" w:line="252" w:lineRule="auto"/>
        <w:jc w:val="both"/>
      </w:pPr>
    </w:p>
    <w:p w14:paraId="1390F5FD" w14:textId="77777777" w:rsidR="00754FCA" w:rsidRDefault="00754FCA">
      <w:pPr>
        <w:spacing w:before="60" w:after="60" w:line="252" w:lineRule="auto"/>
        <w:jc w:val="both"/>
      </w:pPr>
    </w:p>
    <w:p w14:paraId="3B399B17" w14:textId="77777777" w:rsidR="00754FCA" w:rsidRDefault="0028607B">
      <w:pPr>
        <w:spacing w:before="60" w:after="60" w:line="252" w:lineRule="auto"/>
        <w:jc w:val="both"/>
      </w:pPr>
      <w:r>
        <w:t>Приложения:</w:t>
      </w:r>
    </w:p>
    <w:p w14:paraId="2BFF9354" w14:textId="77777777" w:rsidR="00754FCA" w:rsidRDefault="002860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52" w:lineRule="auto"/>
        <w:jc w:val="both"/>
        <w:rPr>
          <w:color w:val="000000"/>
        </w:rPr>
      </w:pPr>
      <w:r>
        <w:rPr>
          <w:color w:val="000000"/>
        </w:rPr>
        <w:t>Анонс проекта на 1 стр.</w:t>
      </w:r>
    </w:p>
    <w:p w14:paraId="06C3CC6B" w14:textId="77777777" w:rsidR="00754FCA" w:rsidRDefault="002860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jc w:val="both"/>
        <w:rPr>
          <w:color w:val="000000"/>
        </w:rPr>
      </w:pPr>
      <w:r>
        <w:rPr>
          <w:color w:val="000000"/>
        </w:rPr>
        <w:t>Изображение для анонса 1 шт.</w:t>
      </w:r>
    </w:p>
    <w:p w14:paraId="54B9D99A" w14:textId="77777777" w:rsidR="00754FCA" w:rsidRDefault="00754FCA">
      <w:pPr>
        <w:pStyle w:val="1"/>
        <w:spacing w:before="0" w:after="0" w:line="240" w:lineRule="auto"/>
        <w:rPr>
          <w:b/>
          <w:color w:val="000000"/>
          <w:sz w:val="24"/>
          <w:szCs w:val="24"/>
          <w:u w:val="single"/>
        </w:rPr>
      </w:pPr>
    </w:p>
    <w:p w14:paraId="78DDD391" w14:textId="77777777" w:rsidR="00754FCA" w:rsidRDefault="0028607B">
      <w:pPr>
        <w:pStyle w:val="1"/>
        <w:spacing w:before="0"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Анонс проекта</w:t>
      </w:r>
    </w:p>
    <w:p w14:paraId="710A4DB8" w14:textId="77777777" w:rsidR="00754FCA" w:rsidRDefault="00754FCA">
      <w:pPr>
        <w:pStyle w:val="1"/>
        <w:spacing w:before="0" w:after="0" w:line="240" w:lineRule="auto"/>
        <w:rPr>
          <w:b/>
          <w:color w:val="000000"/>
          <w:sz w:val="24"/>
          <w:szCs w:val="24"/>
        </w:rPr>
      </w:pPr>
    </w:p>
    <w:p w14:paraId="3354895A" w14:textId="77777777" w:rsidR="00754FCA" w:rsidRDefault="0028607B">
      <w:pPr>
        <w:pStyle w:val="1"/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Бесплатные пробники ЕГЭ-2021 в «Фоксфорде» для поступления в вуз мечты</w:t>
      </w:r>
    </w:p>
    <w:p w14:paraId="4D25FEC3" w14:textId="77777777" w:rsidR="00754FCA" w:rsidRDefault="00754FCA"/>
    <w:p w14:paraId="45AB5A1A" w14:textId="77777777" w:rsidR="00754FCA" w:rsidRDefault="0028607B">
      <w:r>
        <w:rPr>
          <w:noProof/>
        </w:rPr>
        <w:drawing>
          <wp:inline distT="0" distB="0" distL="0" distR="0" wp14:anchorId="2519477D" wp14:editId="55D85802">
            <wp:extent cx="4484972" cy="2002924"/>
            <wp:effectExtent l="0" t="0" r="0" b="0"/>
            <wp:docPr id="10" name="image4.jpg" descr="C:\Users\Keep\Desktop\ФОКСФОРД\GR\GR Поддержка проектов\Пробники\Бесплатные пробники ЕГЭ-2021_Фоксфор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Keep\Desktop\ФОКСФОРД\GR\GR Поддержка проектов\Пробники\Бесплатные пробники ЕГЭ-2021_Фоксфорд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972" cy="200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C7A6D" w14:textId="77777777" w:rsidR="00754FCA" w:rsidRDefault="00754FCA">
      <w:pPr>
        <w:pStyle w:val="1"/>
        <w:spacing w:before="0" w:after="0" w:line="240" w:lineRule="auto"/>
        <w:rPr>
          <w:b/>
          <w:color w:val="000000"/>
          <w:sz w:val="22"/>
          <w:szCs w:val="22"/>
        </w:rPr>
      </w:pPr>
    </w:p>
    <w:p w14:paraId="48E17F6A" w14:textId="77777777" w:rsidR="00754FCA" w:rsidRDefault="0028607B">
      <w:pPr>
        <w:pStyle w:val="1"/>
        <w:spacing w:before="0" w:after="0"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Онлайн-школа «Фоксфорд» реализует </w:t>
      </w:r>
      <w:hyperlink r:id="rId13">
        <w:r>
          <w:rPr>
            <w:b/>
            <w:color w:val="0000FF"/>
            <w:sz w:val="22"/>
            <w:szCs w:val="22"/>
            <w:u w:val="single"/>
          </w:rPr>
          <w:t>«Бесплатный доступ к пробникам ЕГЭ-2021»</w:t>
        </w:r>
      </w:hyperlink>
      <w:r>
        <w:rPr>
          <w:b/>
          <w:color w:val="000000"/>
          <w:sz w:val="22"/>
          <w:szCs w:val="22"/>
        </w:rPr>
        <w:t xml:space="preserve">. С 1 по 30 апреля доступ к пробникам по 10 (десяти) предметам: математика, физика, русский язык, информатика, обществознание, английский язык, химия, биология, история, литература - будет бесплатным. Преподаватели «Фоксфорда» с большим стажем подготовки к ЕГЭ оценивают вторую часть и дают обратную связь. </w:t>
      </w:r>
    </w:p>
    <w:p w14:paraId="0DE1DADB" w14:textId="77777777" w:rsidR="00754FCA" w:rsidRDefault="00754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95B2C4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Для начала обучения достаточно зайти на страницу </w:t>
      </w:r>
      <w:hyperlink r:id="rId14">
        <w:r>
          <w:rPr>
            <w:color w:val="0000FF"/>
            <w:u w:val="single"/>
          </w:rPr>
          <w:t>https://foxford.ru/I/cigd</w:t>
        </w:r>
      </w:hyperlink>
      <w:r>
        <w:rPr>
          <w:color w:val="000000"/>
        </w:rPr>
        <w:t xml:space="preserve"> и выбрать пробник по любому из 10 учебных предметов. Школьник может выбрать любое количество пробников по любым предметам и сдать их — количество попыток не ограничено.</w:t>
      </w:r>
    </w:p>
    <w:p w14:paraId="05F7CD51" w14:textId="77777777" w:rsidR="00754FCA" w:rsidRDefault="00754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8C542D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Особенность проекта и пробников ЕГЭ-2021 от онлайн-школы «Фоксфорд»:</w:t>
      </w:r>
    </w:p>
    <w:p w14:paraId="3885FB38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―</w:t>
      </w:r>
      <w:r>
        <w:rPr>
          <w:color w:val="000000"/>
        </w:rPr>
        <w:tab/>
        <w:t>цифровой симулятор ЕГЭ (тестовые задания с автопроверкой);</w:t>
      </w:r>
    </w:p>
    <w:p w14:paraId="07036804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―</w:t>
      </w:r>
      <w:r>
        <w:rPr>
          <w:color w:val="000000"/>
        </w:rPr>
        <w:tab/>
        <w:t>в тестовом экзамене две части: с краткими и развёрнутыми ответами;</w:t>
      </w:r>
    </w:p>
    <w:p w14:paraId="28BA1EAC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―</w:t>
      </w:r>
      <w:r>
        <w:rPr>
          <w:color w:val="000000"/>
        </w:rPr>
        <w:tab/>
        <w:t>задания составлены по последним методическим рекомендациям ФИПИ;</w:t>
      </w:r>
    </w:p>
    <w:p w14:paraId="07376F53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―</w:t>
      </w:r>
      <w:r>
        <w:rPr>
          <w:color w:val="000000"/>
        </w:rPr>
        <w:tab/>
        <w:t>баллы за первую часть можно узнать сразу после автоматической проверки;</w:t>
      </w:r>
    </w:p>
    <w:p w14:paraId="74B67786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―</w:t>
      </w:r>
      <w:r>
        <w:rPr>
          <w:color w:val="000000"/>
        </w:rPr>
        <w:tab/>
        <w:t>преподаватели «Фоксфорда» с большим</w:t>
      </w:r>
    </w:p>
    <w:p w14:paraId="17144E9C" w14:textId="77777777" w:rsidR="00754FCA" w:rsidRDefault="00754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188520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«Бесплатные пробники ЕГЭ» — ежегодная бесплатная федеральная инициатива онлайн-школы «Фоксфорда» как резидента Технопарка «Сколково» для поддержки школьников, поступающих в вузы Российской Федерации.</w:t>
      </w:r>
    </w:p>
    <w:p w14:paraId="24B7D6EC" w14:textId="77777777" w:rsidR="00754FCA" w:rsidRDefault="00754FCA">
      <w:pPr>
        <w:rPr>
          <w:i/>
          <w:color w:val="000000"/>
          <w:sz w:val="20"/>
          <w:szCs w:val="20"/>
          <w:u w:val="single"/>
        </w:rPr>
      </w:pPr>
    </w:p>
    <w:p w14:paraId="3BBCDB5A" w14:textId="77777777" w:rsidR="00754FCA" w:rsidRDefault="0028607B">
      <w:pPr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  <w:u w:val="single"/>
        </w:rPr>
        <w:t>Об Организаторе:</w:t>
      </w:r>
    </w:p>
    <w:p w14:paraId="5737D2D7" w14:textId="77777777" w:rsidR="00FB6459" w:rsidRDefault="0028607B" w:rsidP="00FB645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Онлайн-школа «Фоксфорд» (резиден</w:t>
      </w:r>
      <w:r>
        <w:rPr>
          <w:i/>
          <w:sz w:val="20"/>
          <w:szCs w:val="20"/>
        </w:rPr>
        <w:t>т Технопарка «Сколково», входит в «Нетология-групп», холдинг Talent Tech, ИГ «Севергрупп») регулярно реализует федер</w:t>
      </w:r>
      <w:r>
        <w:rPr>
          <w:i/>
          <w:color w:val="000000"/>
          <w:sz w:val="20"/>
          <w:szCs w:val="20"/>
        </w:rPr>
        <w:t>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</w:t>
      </w:r>
      <w:r>
        <w:rPr>
          <w:i/>
          <w:sz w:val="20"/>
          <w:szCs w:val="20"/>
        </w:rPr>
        <w:t>уемым</w:t>
      </w:r>
      <w:r>
        <w:rPr>
          <w:i/>
          <w:color w:val="000000"/>
          <w:sz w:val="20"/>
          <w:szCs w:val="20"/>
        </w:rPr>
        <w:t xml:space="preserve">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13A05AAC" w14:textId="77777777" w:rsidR="00FB6459" w:rsidRDefault="0028607B" w:rsidP="00FB6459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«</w:t>
      </w:r>
      <w:r w:rsidR="00FB6459" w:rsidRPr="00FB6459">
        <w:rPr>
          <w:i/>
          <w:color w:val="000000"/>
          <w:sz w:val="20"/>
          <w:szCs w:val="20"/>
        </w:rPr>
        <w:t>Фоксфорд</w:t>
      </w:r>
      <w:r>
        <w:rPr>
          <w:i/>
          <w:color w:val="000000"/>
          <w:sz w:val="20"/>
          <w:szCs w:val="20"/>
        </w:rPr>
        <w:t>»</w:t>
      </w:r>
      <w:r w:rsidR="00FB6459" w:rsidRPr="00FB6459">
        <w:rPr>
          <w:i/>
          <w:color w:val="000000"/>
          <w:sz w:val="20"/>
          <w:szCs w:val="20"/>
        </w:rPr>
        <w:t xml:space="preserve">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профпереподготовки, а для родителей — открытые занятия о воспитании и развитии детей. </w:t>
      </w:r>
    </w:p>
    <w:p w14:paraId="09C346CA" w14:textId="77777777" w:rsidR="00754FCA" w:rsidRPr="00FB6459" w:rsidRDefault="00FB6459" w:rsidP="00FB6459">
      <w:pPr>
        <w:rPr>
          <w:i/>
          <w:color w:val="000000"/>
          <w:sz w:val="20"/>
          <w:szCs w:val="20"/>
        </w:rPr>
      </w:pPr>
      <w:r w:rsidRPr="00FB6459">
        <w:rPr>
          <w:i/>
          <w:color w:val="000000"/>
          <w:sz w:val="20"/>
          <w:szCs w:val="20"/>
        </w:rPr>
        <w:t xml:space="preserve"> </w:t>
      </w:r>
    </w:p>
    <w:p w14:paraId="237F5FBE" w14:textId="77777777" w:rsidR="00754FCA" w:rsidRDefault="002860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117105, Москва, Варшавское шоссе, д.1, стр.6</w:t>
      </w:r>
    </w:p>
    <w:p w14:paraId="6888C3E1" w14:textId="78D603F0" w:rsidR="00754FCA" w:rsidRDefault="007034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5">
        <w:r w:rsidR="0028607B">
          <w:rPr>
            <w:color w:val="0000FF"/>
            <w:u w:val="single"/>
          </w:rPr>
          <w:t>ask@foxford.ru</w:t>
        </w:r>
      </w:hyperlink>
      <w:r w:rsidR="0028607B">
        <w:rPr>
          <w:color w:val="000000"/>
        </w:rPr>
        <w:t xml:space="preserve">, 8 800 302-04-12, </w:t>
      </w:r>
      <w:hyperlink r:id="rId16" w:history="1">
        <w:r w:rsidR="00DB5AA3" w:rsidRPr="0083742F">
          <w:rPr>
            <w:rStyle w:val="a5"/>
          </w:rPr>
          <w:t>https://foxford.ru/</w:t>
        </w:r>
      </w:hyperlink>
    </w:p>
    <w:sectPr w:rsidR="00754FCA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85F7" w14:textId="77777777" w:rsidR="00703475" w:rsidRDefault="00703475" w:rsidP="00991C3A">
      <w:r>
        <w:separator/>
      </w:r>
    </w:p>
  </w:endnote>
  <w:endnote w:type="continuationSeparator" w:id="0">
    <w:p w14:paraId="5FC8BFAC" w14:textId="77777777" w:rsidR="00703475" w:rsidRDefault="00703475" w:rsidP="009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4E26" w14:textId="77777777" w:rsidR="00703475" w:rsidRDefault="00703475" w:rsidP="00991C3A">
      <w:r>
        <w:separator/>
      </w:r>
    </w:p>
  </w:footnote>
  <w:footnote w:type="continuationSeparator" w:id="0">
    <w:p w14:paraId="7FCDCC3B" w14:textId="77777777" w:rsidR="00703475" w:rsidRDefault="00703475" w:rsidP="009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425"/>
    <w:multiLevelType w:val="multilevel"/>
    <w:tmpl w:val="664E4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F83052"/>
    <w:multiLevelType w:val="multilevel"/>
    <w:tmpl w:val="10E8115A"/>
    <w:lvl w:ilvl="0">
      <w:start w:val="1"/>
      <w:numFmt w:val="bullet"/>
      <w:lvlText w:val="―"/>
      <w:lvlJc w:val="left"/>
      <w:pPr>
        <w:ind w:left="1080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50008"/>
    <w:multiLevelType w:val="multilevel"/>
    <w:tmpl w:val="E3F4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16FC1"/>
    <w:multiLevelType w:val="multilevel"/>
    <w:tmpl w:val="37DC5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CA"/>
    <w:rsid w:val="000124F4"/>
    <w:rsid w:val="00064B71"/>
    <w:rsid w:val="00075E79"/>
    <w:rsid w:val="000E0006"/>
    <w:rsid w:val="000F1338"/>
    <w:rsid w:val="0013723C"/>
    <w:rsid w:val="001A3439"/>
    <w:rsid w:val="001A769E"/>
    <w:rsid w:val="001B5742"/>
    <w:rsid w:val="001C015B"/>
    <w:rsid w:val="001C3789"/>
    <w:rsid w:val="001E0BD7"/>
    <w:rsid w:val="001E366A"/>
    <w:rsid w:val="00215B2A"/>
    <w:rsid w:val="00221C8C"/>
    <w:rsid w:val="002338F4"/>
    <w:rsid w:val="00261AF5"/>
    <w:rsid w:val="0026561A"/>
    <w:rsid w:val="0028607B"/>
    <w:rsid w:val="002A29D4"/>
    <w:rsid w:val="002A3963"/>
    <w:rsid w:val="002B6797"/>
    <w:rsid w:val="002E439A"/>
    <w:rsid w:val="00375848"/>
    <w:rsid w:val="003A4EDD"/>
    <w:rsid w:val="003C575E"/>
    <w:rsid w:val="003D6637"/>
    <w:rsid w:val="004D6A74"/>
    <w:rsid w:val="00522E0E"/>
    <w:rsid w:val="0053532F"/>
    <w:rsid w:val="00564ECF"/>
    <w:rsid w:val="00591115"/>
    <w:rsid w:val="005A4B01"/>
    <w:rsid w:val="005B2AE7"/>
    <w:rsid w:val="00691080"/>
    <w:rsid w:val="006B4E67"/>
    <w:rsid w:val="006F0AF6"/>
    <w:rsid w:val="00703475"/>
    <w:rsid w:val="00731500"/>
    <w:rsid w:val="0075225B"/>
    <w:rsid w:val="00754FCA"/>
    <w:rsid w:val="00791A0D"/>
    <w:rsid w:val="007F6484"/>
    <w:rsid w:val="008140FE"/>
    <w:rsid w:val="00814AF8"/>
    <w:rsid w:val="0082204E"/>
    <w:rsid w:val="00855CB0"/>
    <w:rsid w:val="008A7E95"/>
    <w:rsid w:val="008B758B"/>
    <w:rsid w:val="008C5E62"/>
    <w:rsid w:val="008C6EB6"/>
    <w:rsid w:val="008F64B6"/>
    <w:rsid w:val="00903026"/>
    <w:rsid w:val="00927699"/>
    <w:rsid w:val="009304A7"/>
    <w:rsid w:val="00936670"/>
    <w:rsid w:val="0096417D"/>
    <w:rsid w:val="00991C3A"/>
    <w:rsid w:val="00A06542"/>
    <w:rsid w:val="00A42B65"/>
    <w:rsid w:val="00A62393"/>
    <w:rsid w:val="00A97102"/>
    <w:rsid w:val="00AA56F4"/>
    <w:rsid w:val="00AB560E"/>
    <w:rsid w:val="00AB6021"/>
    <w:rsid w:val="00AD658B"/>
    <w:rsid w:val="00AE60F5"/>
    <w:rsid w:val="00AF33B1"/>
    <w:rsid w:val="00AF75A8"/>
    <w:rsid w:val="00B05334"/>
    <w:rsid w:val="00B405B6"/>
    <w:rsid w:val="00B50F41"/>
    <w:rsid w:val="00BE0DEA"/>
    <w:rsid w:val="00BF2098"/>
    <w:rsid w:val="00C61425"/>
    <w:rsid w:val="00C90392"/>
    <w:rsid w:val="00CC15E6"/>
    <w:rsid w:val="00D7293D"/>
    <w:rsid w:val="00D76917"/>
    <w:rsid w:val="00DB5AA3"/>
    <w:rsid w:val="00DB74B1"/>
    <w:rsid w:val="00E25CED"/>
    <w:rsid w:val="00E53E9F"/>
    <w:rsid w:val="00E81355"/>
    <w:rsid w:val="00E84A78"/>
    <w:rsid w:val="00EA1E1A"/>
    <w:rsid w:val="00F51C51"/>
    <w:rsid w:val="00F636F0"/>
    <w:rsid w:val="00F710C7"/>
    <w:rsid w:val="00FB4E02"/>
    <w:rsid w:val="00FB6459"/>
    <w:rsid w:val="00FC586A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DF27"/>
  <w15:docId w15:val="{3E7101E4-006E-41F6-AAE8-2701BEE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5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D25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54E"/>
    <w:rPr>
      <w:rFonts w:ascii="Arial" w:eastAsia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5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5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5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25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54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9E7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A74"/>
  </w:style>
  <w:style w:type="character" w:styleId="af3">
    <w:name w:val="Strong"/>
    <w:basedOn w:val="a0"/>
    <w:uiPriority w:val="22"/>
    <w:qFormat/>
    <w:rsid w:val="001A3439"/>
    <w:rPr>
      <w:b/>
      <w:bCs/>
    </w:rPr>
  </w:style>
  <w:style w:type="paragraph" w:customStyle="1" w:styleId="desc">
    <w:name w:val="desc"/>
    <w:basedOn w:val="a"/>
    <w:rsid w:val="001A34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40FE"/>
    <w:rPr>
      <w:sz w:val="40"/>
      <w:szCs w:val="40"/>
    </w:rPr>
  </w:style>
  <w:style w:type="paragraph" w:customStyle="1" w:styleId="bigperson-post">
    <w:name w:val="bigperson-post"/>
    <w:basedOn w:val="a"/>
    <w:rsid w:val="008140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B758B"/>
    <w:rPr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D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xford.ru/I/cig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xfor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xford.ru/I/cig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k@foxford.ru" TargetMode="External"/><Relationship Id="rId10" Type="http://schemas.openxmlformats.org/officeDocument/2006/relationships/hyperlink" Target="https://foxford.ru/I/ci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I/cigd" TargetMode="External"/><Relationship Id="rId14" Type="http://schemas.openxmlformats.org/officeDocument/2006/relationships/hyperlink" Target="https://foxford.ru/I/ci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MAmUlkcqEr13QOKCEE05Nhgig==">AMUW2mXjLCfZyXcG1ikw5PYwto8NtizuP5qg9XCdqILFz5H1EGrXgMhr6xk+KPE/LYtjkw+QsJxMgncihyKydn7cZacG8cDnkl+ESOUqztSgwsHGAK251xMG61yNsWCo4T9pA90wl9JAPp32mU1s2QSVleYpS2cq2QUqYf8uLP3UFqUePvFOENw=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</dc:creator>
  <cp:lastModifiedBy>User</cp:lastModifiedBy>
  <cp:revision>4</cp:revision>
  <dcterms:created xsi:type="dcterms:W3CDTF">2021-03-24T05:04:00Z</dcterms:created>
  <dcterms:modified xsi:type="dcterms:W3CDTF">2021-03-24T05:09:00Z</dcterms:modified>
</cp:coreProperties>
</file>